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3B" w:rsidRDefault="0015293B" w:rsidP="00660AAE">
      <w:pPr>
        <w:jc w:val="center"/>
        <w:rPr>
          <w:rFonts w:ascii="Times New Roman" w:hAnsi="Times New Roman" w:cs="Times New Roman"/>
          <w:b/>
          <w:sz w:val="48"/>
          <w:szCs w:val="48"/>
          <w:lang w:val="en-US"/>
        </w:rPr>
      </w:pPr>
      <w:bookmarkStart w:id="0" w:name="_GoBack"/>
      <w:bookmarkEnd w:id="0"/>
    </w:p>
    <w:p w:rsidR="006D101C" w:rsidRPr="006D101C" w:rsidRDefault="006D101C" w:rsidP="00660AAE">
      <w:pPr>
        <w:jc w:val="center"/>
        <w:rPr>
          <w:rFonts w:ascii="Times New Roman" w:hAnsi="Times New Roman" w:cs="Times New Roman"/>
          <w:b/>
          <w:sz w:val="48"/>
          <w:szCs w:val="48"/>
        </w:rPr>
      </w:pPr>
      <w:r w:rsidRPr="006D101C">
        <w:rPr>
          <w:rFonts w:ascii="Times New Roman" w:hAnsi="Times New Roman" w:cs="Times New Roman"/>
          <w:b/>
          <w:sz w:val="48"/>
          <w:szCs w:val="48"/>
        </w:rPr>
        <w:t>Вариант применения вероятностного подхода при оценке эффективности боевого применения ракетных войск и артиллерии в операции.</w:t>
      </w:r>
    </w:p>
    <w:p w:rsidR="00660AAE" w:rsidRPr="006D101C" w:rsidRDefault="006D101C" w:rsidP="00660AAE">
      <w:pPr>
        <w:jc w:val="center"/>
        <w:rPr>
          <w:rFonts w:ascii="Times New Roman" w:hAnsi="Times New Roman" w:cs="Times New Roman"/>
          <w:b/>
          <w:sz w:val="48"/>
          <w:szCs w:val="48"/>
          <w:lang w:val="en-US"/>
        </w:rPr>
      </w:pPr>
      <w:proofErr w:type="gramStart"/>
      <w:r w:rsidRPr="006D101C">
        <w:rPr>
          <w:rFonts w:ascii="Times New Roman" w:hAnsi="Times New Roman" w:cs="Times New Roman"/>
          <w:b/>
          <w:sz w:val="48"/>
          <w:szCs w:val="48"/>
          <w:lang w:val="en-US"/>
        </w:rPr>
        <w:t>Option of probabilistic approach when assessing the effectiveness of combat employment of missile troops and artillery in Operation.</w:t>
      </w:r>
      <w:proofErr w:type="gramEnd"/>
    </w:p>
    <w:p w:rsidR="0015293B" w:rsidRPr="006D101C" w:rsidRDefault="006D101C" w:rsidP="0015293B">
      <w:pPr>
        <w:jc w:val="center"/>
        <w:rPr>
          <w:rFonts w:ascii="Times New Roman" w:hAnsi="Times New Roman" w:cs="Times New Roman"/>
          <w:b/>
          <w:sz w:val="36"/>
          <w:szCs w:val="36"/>
        </w:rPr>
      </w:pPr>
      <w:r w:rsidRPr="0071566E">
        <w:rPr>
          <w:rFonts w:ascii="Times New Roman" w:hAnsi="Times New Roman" w:cs="Times New Roman"/>
          <w:b/>
          <w:sz w:val="36"/>
          <w:szCs w:val="36"/>
          <w:lang w:val="en-US"/>
        </w:rPr>
        <w:t xml:space="preserve">   </w:t>
      </w:r>
      <w:proofErr w:type="spellStart"/>
      <w:r w:rsidR="0015293B" w:rsidRPr="0015293B">
        <w:rPr>
          <w:rFonts w:ascii="Times New Roman" w:hAnsi="Times New Roman" w:cs="Times New Roman"/>
          <w:b/>
          <w:sz w:val="36"/>
          <w:szCs w:val="36"/>
        </w:rPr>
        <w:t>Мурзич</w:t>
      </w:r>
      <w:proofErr w:type="spellEnd"/>
      <w:r w:rsidR="0015293B" w:rsidRPr="0015293B">
        <w:rPr>
          <w:rFonts w:ascii="Times New Roman" w:hAnsi="Times New Roman" w:cs="Times New Roman"/>
          <w:b/>
          <w:sz w:val="36"/>
          <w:szCs w:val="36"/>
        </w:rPr>
        <w:t xml:space="preserve"> И.К.</w:t>
      </w:r>
      <w:r w:rsidR="0015293B" w:rsidRPr="006D101C">
        <w:rPr>
          <w:rFonts w:ascii="Times New Roman" w:hAnsi="Times New Roman" w:cs="Times New Roman"/>
          <w:b/>
          <w:sz w:val="24"/>
          <w:szCs w:val="24"/>
        </w:rPr>
        <w:t>1</w:t>
      </w:r>
    </w:p>
    <w:p w:rsidR="0015293B" w:rsidRPr="006D101C" w:rsidRDefault="0015293B" w:rsidP="0015293B">
      <w:pPr>
        <w:jc w:val="center"/>
        <w:rPr>
          <w:rFonts w:ascii="Times New Roman" w:hAnsi="Times New Roman" w:cs="Times New Roman"/>
          <w:b/>
          <w:sz w:val="36"/>
          <w:szCs w:val="36"/>
        </w:rPr>
      </w:pPr>
      <w:r w:rsidRPr="0015293B">
        <w:rPr>
          <w:rFonts w:ascii="Times New Roman" w:hAnsi="Times New Roman" w:cs="Times New Roman"/>
          <w:b/>
          <w:sz w:val="36"/>
          <w:szCs w:val="36"/>
        </w:rPr>
        <w:t xml:space="preserve">  </w:t>
      </w:r>
      <w:proofErr w:type="spellStart"/>
      <w:r w:rsidRPr="0015293B">
        <w:rPr>
          <w:rFonts w:ascii="Times New Roman" w:hAnsi="Times New Roman" w:cs="Times New Roman"/>
          <w:b/>
          <w:sz w:val="36"/>
          <w:szCs w:val="36"/>
          <w:lang w:val="en-US"/>
        </w:rPr>
        <w:t>Murzich</w:t>
      </w:r>
      <w:proofErr w:type="spellEnd"/>
      <w:r w:rsidRPr="006D101C">
        <w:rPr>
          <w:rFonts w:ascii="Times New Roman" w:hAnsi="Times New Roman" w:cs="Times New Roman"/>
          <w:b/>
          <w:sz w:val="36"/>
          <w:szCs w:val="36"/>
        </w:rPr>
        <w:t xml:space="preserve"> </w:t>
      </w:r>
      <w:r w:rsidRPr="0015293B">
        <w:rPr>
          <w:rFonts w:ascii="Times New Roman" w:hAnsi="Times New Roman" w:cs="Times New Roman"/>
          <w:b/>
          <w:sz w:val="36"/>
          <w:szCs w:val="36"/>
          <w:lang w:val="en-US"/>
        </w:rPr>
        <w:t>I</w:t>
      </w:r>
      <w:r w:rsidRPr="006D101C">
        <w:rPr>
          <w:rFonts w:ascii="Times New Roman" w:hAnsi="Times New Roman" w:cs="Times New Roman"/>
          <w:b/>
          <w:sz w:val="36"/>
          <w:szCs w:val="36"/>
        </w:rPr>
        <w:t>.</w:t>
      </w:r>
      <w:r w:rsidRPr="0015293B">
        <w:rPr>
          <w:rFonts w:ascii="Times New Roman" w:hAnsi="Times New Roman" w:cs="Times New Roman"/>
          <w:b/>
          <w:sz w:val="36"/>
          <w:szCs w:val="36"/>
          <w:lang w:val="en-US"/>
        </w:rPr>
        <w:t>K</w:t>
      </w:r>
      <w:r w:rsidRPr="006D101C">
        <w:rPr>
          <w:rFonts w:ascii="Times New Roman" w:hAnsi="Times New Roman" w:cs="Times New Roman"/>
          <w:b/>
          <w:sz w:val="36"/>
          <w:szCs w:val="36"/>
        </w:rPr>
        <w:t>.</w:t>
      </w:r>
      <w:r w:rsidRPr="006D101C">
        <w:rPr>
          <w:rFonts w:ascii="Times New Roman" w:hAnsi="Times New Roman" w:cs="Times New Roman"/>
          <w:b/>
          <w:sz w:val="24"/>
          <w:szCs w:val="24"/>
        </w:rPr>
        <w:t>1</w:t>
      </w:r>
    </w:p>
    <w:p w:rsidR="008E0B68" w:rsidRPr="00C71111" w:rsidRDefault="008E0B68" w:rsidP="0015293B">
      <w:pPr>
        <w:rPr>
          <w:rFonts w:ascii="Times New Roman" w:hAnsi="Times New Roman" w:cs="Times New Roman"/>
          <w:iCs/>
          <w:sz w:val="28"/>
          <w:szCs w:val="28"/>
        </w:rPr>
      </w:pPr>
      <w:r w:rsidRPr="00C71111">
        <w:rPr>
          <w:rFonts w:ascii="Times New Roman" w:hAnsi="Times New Roman" w:cs="Times New Roman"/>
          <w:iCs/>
          <w:sz w:val="28"/>
          <w:szCs w:val="28"/>
        </w:rPr>
        <w:t xml:space="preserve">1 </w:t>
      </w:r>
      <w:r w:rsidR="005B3D12" w:rsidRPr="00C71111">
        <w:rPr>
          <w:rFonts w:ascii="Times New Roman" w:hAnsi="Times New Roman" w:cs="Times New Roman"/>
          <w:iCs/>
          <w:sz w:val="28"/>
          <w:szCs w:val="28"/>
          <w:lang w:val="be-BY"/>
        </w:rPr>
        <w:t>Белоруск</w:t>
      </w:r>
      <w:r w:rsidR="005B3D12" w:rsidRPr="00C71111">
        <w:rPr>
          <w:rFonts w:ascii="Times New Roman" w:hAnsi="Times New Roman" w:cs="Times New Roman"/>
          <w:iCs/>
          <w:sz w:val="28"/>
          <w:szCs w:val="28"/>
        </w:rPr>
        <w:t>и</w:t>
      </w:r>
      <w:r w:rsidRPr="00C71111">
        <w:rPr>
          <w:rFonts w:ascii="Times New Roman" w:hAnsi="Times New Roman" w:cs="Times New Roman"/>
          <w:iCs/>
          <w:sz w:val="28"/>
          <w:szCs w:val="28"/>
          <w:lang w:val="be-BY"/>
        </w:rPr>
        <w:t>й государственный университет информатики и радиоэлектроники</w:t>
      </w:r>
    </w:p>
    <w:p w:rsidR="006D101C" w:rsidRPr="006D101C" w:rsidRDefault="00BA24D2" w:rsidP="006D101C">
      <w:pPr>
        <w:spacing w:after="0" w:line="240" w:lineRule="auto"/>
        <w:jc w:val="both"/>
        <w:rPr>
          <w:rFonts w:ascii="Times New Roman" w:hAnsi="Times New Roman" w:cs="Times New Roman"/>
          <w:sz w:val="32"/>
          <w:szCs w:val="32"/>
          <w:lang w:val="en-US"/>
        </w:rPr>
      </w:pPr>
      <w:r w:rsidRPr="00BA24D2">
        <w:rPr>
          <w:rFonts w:ascii="Times New Roman" w:hAnsi="Times New Roman" w:cs="Times New Roman"/>
          <w:b/>
          <w:iCs/>
          <w:sz w:val="32"/>
          <w:szCs w:val="32"/>
        </w:rPr>
        <w:t>Аннотация</w:t>
      </w:r>
      <w:r w:rsidRPr="007B30DB">
        <w:rPr>
          <w:rFonts w:ascii="Times New Roman" w:hAnsi="Times New Roman" w:cs="Times New Roman"/>
          <w:b/>
          <w:iCs/>
          <w:sz w:val="32"/>
          <w:szCs w:val="32"/>
        </w:rPr>
        <w:t>:</w:t>
      </w:r>
      <w:r w:rsidR="00B9603D" w:rsidRPr="007B30DB">
        <w:rPr>
          <w:rFonts w:ascii="Times New Roman" w:hAnsi="Times New Roman" w:cs="Times New Roman"/>
          <w:b/>
          <w:iCs/>
          <w:sz w:val="32"/>
          <w:szCs w:val="32"/>
        </w:rPr>
        <w:t xml:space="preserve"> </w:t>
      </w:r>
      <w:r w:rsidR="006D101C" w:rsidRPr="006D101C">
        <w:rPr>
          <w:rFonts w:ascii="Times New Roman" w:hAnsi="Times New Roman" w:cs="Times New Roman"/>
          <w:sz w:val="32"/>
          <w:szCs w:val="32"/>
        </w:rPr>
        <w:t>В статье рассматривается одна из проблем, возникающих при формализации боевых действий, которая связана с трудностями адекватного учета таких факторов, как уровень подготовки личного состава, слаженность воинских формирований при выполнении ими боевых задач и т.п. На примере формирований ракетный войск и артиллерии, описан подход, в котором используются результаты их оценки в ходе мероприятий боевой подготовки.</w:t>
      </w:r>
    </w:p>
    <w:p w:rsidR="006D101C" w:rsidRPr="006D101C" w:rsidRDefault="006D101C" w:rsidP="006D101C">
      <w:pPr>
        <w:jc w:val="both"/>
        <w:rPr>
          <w:rFonts w:ascii="Times New Roman" w:hAnsi="Times New Roman" w:cs="Times New Roman"/>
          <w:sz w:val="32"/>
          <w:szCs w:val="32"/>
          <w:lang w:val="en-US"/>
        </w:rPr>
      </w:pPr>
      <w:r w:rsidRPr="006D101C">
        <w:rPr>
          <w:rFonts w:ascii="Times New Roman" w:hAnsi="Times New Roman" w:cs="Times New Roman"/>
          <w:sz w:val="32"/>
          <w:szCs w:val="32"/>
          <w:lang w:val="en-US"/>
        </w:rPr>
        <w:t>The article deals with one of the problems arising from the formalization of hostilities, which is associated with difficulties adequately taken into account factors such as the level of training of personnel, coordination of military units in the performance of combat missions, etc. For example, units of missile troops and artillery, describes an approach, which uses the results of their evaluation in the course of combat training.</w:t>
      </w:r>
    </w:p>
    <w:p w:rsidR="00C764A5" w:rsidRDefault="00C764A5" w:rsidP="0015293B">
      <w:pPr>
        <w:rPr>
          <w:rFonts w:ascii="Times New Roman" w:hAnsi="Times New Roman" w:cs="Times New Roman"/>
          <w:b/>
          <w:iCs/>
          <w:sz w:val="32"/>
          <w:szCs w:val="32"/>
          <w:lang w:val="en-US"/>
        </w:rPr>
      </w:pPr>
    </w:p>
    <w:p w:rsidR="00C764A5" w:rsidRDefault="00C764A5" w:rsidP="0015293B">
      <w:pPr>
        <w:rPr>
          <w:rFonts w:ascii="Times New Roman" w:hAnsi="Times New Roman" w:cs="Times New Roman"/>
          <w:b/>
          <w:iCs/>
          <w:sz w:val="32"/>
          <w:szCs w:val="32"/>
          <w:lang w:val="en-US"/>
        </w:rPr>
      </w:pPr>
    </w:p>
    <w:p w:rsidR="006D101C" w:rsidRPr="00C764A5" w:rsidRDefault="00C4484D" w:rsidP="0015293B">
      <w:pPr>
        <w:rPr>
          <w:rFonts w:ascii="Times New Roman" w:hAnsi="Times New Roman" w:cs="Times New Roman"/>
          <w:sz w:val="32"/>
          <w:szCs w:val="32"/>
        </w:rPr>
      </w:pPr>
      <w:r>
        <w:rPr>
          <w:rFonts w:ascii="Times New Roman" w:hAnsi="Times New Roman" w:cs="Times New Roman"/>
          <w:b/>
          <w:iCs/>
          <w:sz w:val="32"/>
          <w:szCs w:val="32"/>
        </w:rPr>
        <w:lastRenderedPageBreak/>
        <w:t>Ключевые</w:t>
      </w:r>
      <w:r w:rsidRPr="00C764A5">
        <w:rPr>
          <w:rFonts w:ascii="Times New Roman" w:hAnsi="Times New Roman" w:cs="Times New Roman"/>
          <w:b/>
          <w:iCs/>
          <w:sz w:val="32"/>
          <w:szCs w:val="32"/>
        </w:rPr>
        <w:t xml:space="preserve"> </w:t>
      </w:r>
      <w:r>
        <w:rPr>
          <w:rFonts w:ascii="Times New Roman" w:hAnsi="Times New Roman" w:cs="Times New Roman"/>
          <w:b/>
          <w:iCs/>
          <w:sz w:val="32"/>
          <w:szCs w:val="32"/>
        </w:rPr>
        <w:t>слова</w:t>
      </w:r>
      <w:r w:rsidRPr="00C764A5">
        <w:rPr>
          <w:rFonts w:ascii="Times New Roman" w:hAnsi="Times New Roman" w:cs="Times New Roman"/>
          <w:b/>
          <w:iCs/>
          <w:sz w:val="32"/>
          <w:szCs w:val="32"/>
        </w:rPr>
        <w:t xml:space="preserve">: </w:t>
      </w:r>
      <w:r w:rsidR="006D101C" w:rsidRPr="006D101C">
        <w:rPr>
          <w:rFonts w:ascii="Times New Roman" w:hAnsi="Times New Roman" w:cs="Times New Roman"/>
          <w:sz w:val="32"/>
          <w:szCs w:val="32"/>
        </w:rPr>
        <w:t>Эффективность</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ракетные</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войска</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и</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артиллерия</w:t>
      </w:r>
      <w:r w:rsidR="006D101C" w:rsidRPr="00C764A5">
        <w:rPr>
          <w:sz w:val="32"/>
          <w:szCs w:val="32"/>
        </w:rPr>
        <w:t xml:space="preserve"> </w:t>
      </w:r>
      <w:r w:rsidR="006D101C" w:rsidRPr="006D101C">
        <w:rPr>
          <w:rFonts w:ascii="Times New Roman" w:hAnsi="Times New Roman" w:cs="Times New Roman"/>
          <w:sz w:val="32"/>
          <w:szCs w:val="32"/>
        </w:rPr>
        <w:t>формализации</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боевых</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мероприятий</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боевой</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подготовки</w:t>
      </w:r>
      <w:r w:rsidR="006D101C" w:rsidRPr="00C764A5">
        <w:rPr>
          <w:rFonts w:ascii="Times New Roman" w:hAnsi="Times New Roman" w:cs="Times New Roman"/>
          <w:sz w:val="32"/>
          <w:szCs w:val="32"/>
        </w:rPr>
        <w:t>,</w:t>
      </w:r>
      <w:r w:rsidR="006D101C" w:rsidRPr="00C764A5">
        <w:rPr>
          <w:sz w:val="32"/>
          <w:szCs w:val="32"/>
        </w:rPr>
        <w:t xml:space="preserve"> </w:t>
      </w:r>
      <w:r w:rsidR="006D101C" w:rsidRPr="006D101C">
        <w:rPr>
          <w:rFonts w:ascii="Times New Roman" w:hAnsi="Times New Roman" w:cs="Times New Roman"/>
          <w:sz w:val="32"/>
          <w:szCs w:val="32"/>
        </w:rPr>
        <w:t>как</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уровень</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подготовки</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личный</w:t>
      </w:r>
      <w:r w:rsidR="006D101C" w:rsidRPr="00C764A5">
        <w:rPr>
          <w:rFonts w:ascii="Times New Roman" w:hAnsi="Times New Roman" w:cs="Times New Roman"/>
          <w:sz w:val="32"/>
          <w:szCs w:val="32"/>
        </w:rPr>
        <w:t xml:space="preserve"> </w:t>
      </w:r>
      <w:r w:rsidR="006D101C" w:rsidRPr="006D101C">
        <w:rPr>
          <w:rFonts w:ascii="Times New Roman" w:hAnsi="Times New Roman" w:cs="Times New Roman"/>
          <w:sz w:val="32"/>
          <w:szCs w:val="32"/>
        </w:rPr>
        <w:t>состав</w:t>
      </w:r>
    </w:p>
    <w:p w:rsidR="00660AAE" w:rsidRPr="00C764A5" w:rsidRDefault="00C4484D" w:rsidP="0015293B">
      <w:pPr>
        <w:rPr>
          <w:sz w:val="32"/>
          <w:szCs w:val="32"/>
          <w:lang w:val="en-US"/>
        </w:rPr>
      </w:pPr>
      <w:r w:rsidRPr="00C4484D">
        <w:rPr>
          <w:rFonts w:ascii="Times New Roman" w:hAnsi="Times New Roman" w:cs="Times New Roman"/>
          <w:b/>
          <w:sz w:val="32"/>
          <w:szCs w:val="32"/>
          <w:lang w:val="en-US"/>
        </w:rPr>
        <w:t>Keyword</w:t>
      </w:r>
      <w:r w:rsidRPr="0015293B">
        <w:rPr>
          <w:rFonts w:ascii="Times New Roman" w:hAnsi="Times New Roman" w:cs="Times New Roman"/>
          <w:b/>
          <w:sz w:val="32"/>
          <w:szCs w:val="32"/>
          <w:lang w:val="en-US"/>
        </w:rPr>
        <w:t>:</w:t>
      </w:r>
      <w:r w:rsidRPr="0015293B">
        <w:rPr>
          <w:rFonts w:ascii="Times New Roman" w:hAnsi="Times New Roman" w:cs="Times New Roman"/>
          <w:sz w:val="32"/>
          <w:szCs w:val="32"/>
          <w:lang w:val="en-US"/>
        </w:rPr>
        <w:t xml:space="preserve"> </w:t>
      </w:r>
      <w:r w:rsidR="006D101C" w:rsidRPr="00C764A5">
        <w:rPr>
          <w:rFonts w:ascii="Times New Roman" w:hAnsi="Times New Roman" w:cs="Times New Roman"/>
          <w:sz w:val="32"/>
          <w:szCs w:val="32"/>
          <w:lang w:val="en-US"/>
        </w:rPr>
        <w:t>Efficiency, missile troops and artillery formalization of combat, combat training, as the level of training, personnel</w:t>
      </w:r>
    </w:p>
    <w:sectPr w:rsidR="00660AAE" w:rsidRPr="00C764A5" w:rsidSect="00660AAE">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68"/>
    <w:rsid w:val="00000128"/>
    <w:rsid w:val="00000A57"/>
    <w:rsid w:val="000057A0"/>
    <w:rsid w:val="0001256A"/>
    <w:rsid w:val="00040551"/>
    <w:rsid w:val="000412E7"/>
    <w:rsid w:val="00047F26"/>
    <w:rsid w:val="00051DC5"/>
    <w:rsid w:val="0007020A"/>
    <w:rsid w:val="0007245E"/>
    <w:rsid w:val="00073B89"/>
    <w:rsid w:val="000A3F34"/>
    <w:rsid w:val="000A5A23"/>
    <w:rsid w:val="000C4A3C"/>
    <w:rsid w:val="000C4AE8"/>
    <w:rsid w:val="000E4A0E"/>
    <w:rsid w:val="00100DDE"/>
    <w:rsid w:val="0015293B"/>
    <w:rsid w:val="00184FF7"/>
    <w:rsid w:val="001A5FE1"/>
    <w:rsid w:val="001B35A4"/>
    <w:rsid w:val="001D2EF1"/>
    <w:rsid w:val="001D50AD"/>
    <w:rsid w:val="001D797B"/>
    <w:rsid w:val="002113D9"/>
    <w:rsid w:val="00224FD8"/>
    <w:rsid w:val="002263F5"/>
    <w:rsid w:val="00274A65"/>
    <w:rsid w:val="002B2A12"/>
    <w:rsid w:val="002D5482"/>
    <w:rsid w:val="002D7EDB"/>
    <w:rsid w:val="002E4266"/>
    <w:rsid w:val="002E773B"/>
    <w:rsid w:val="002F1BAF"/>
    <w:rsid w:val="00335E81"/>
    <w:rsid w:val="00344C64"/>
    <w:rsid w:val="003849DA"/>
    <w:rsid w:val="003979D8"/>
    <w:rsid w:val="003A123D"/>
    <w:rsid w:val="003A5DE1"/>
    <w:rsid w:val="003B3D78"/>
    <w:rsid w:val="003B5A92"/>
    <w:rsid w:val="003C6325"/>
    <w:rsid w:val="00461FD3"/>
    <w:rsid w:val="00475A4C"/>
    <w:rsid w:val="00476173"/>
    <w:rsid w:val="00481D7D"/>
    <w:rsid w:val="004B4B90"/>
    <w:rsid w:val="004C0A19"/>
    <w:rsid w:val="004C474B"/>
    <w:rsid w:val="004E0867"/>
    <w:rsid w:val="004E2F24"/>
    <w:rsid w:val="004F0258"/>
    <w:rsid w:val="00507AA3"/>
    <w:rsid w:val="00530135"/>
    <w:rsid w:val="00532B15"/>
    <w:rsid w:val="00532BA9"/>
    <w:rsid w:val="005428AE"/>
    <w:rsid w:val="0054708E"/>
    <w:rsid w:val="00547250"/>
    <w:rsid w:val="00565D35"/>
    <w:rsid w:val="00577595"/>
    <w:rsid w:val="00581555"/>
    <w:rsid w:val="005B3024"/>
    <w:rsid w:val="005B3D12"/>
    <w:rsid w:val="006200B6"/>
    <w:rsid w:val="006211BB"/>
    <w:rsid w:val="00637D73"/>
    <w:rsid w:val="00644AC0"/>
    <w:rsid w:val="00657F33"/>
    <w:rsid w:val="00660AAE"/>
    <w:rsid w:val="00660D2D"/>
    <w:rsid w:val="006816E6"/>
    <w:rsid w:val="006830AC"/>
    <w:rsid w:val="00684A35"/>
    <w:rsid w:val="006B7217"/>
    <w:rsid w:val="006D101C"/>
    <w:rsid w:val="006E7B7D"/>
    <w:rsid w:val="006F55BF"/>
    <w:rsid w:val="00703A97"/>
    <w:rsid w:val="0071566E"/>
    <w:rsid w:val="007913EC"/>
    <w:rsid w:val="007B01A4"/>
    <w:rsid w:val="007B30DB"/>
    <w:rsid w:val="00863244"/>
    <w:rsid w:val="008702DB"/>
    <w:rsid w:val="00871CCE"/>
    <w:rsid w:val="008B77FC"/>
    <w:rsid w:val="008D245D"/>
    <w:rsid w:val="008D26A1"/>
    <w:rsid w:val="008D48DF"/>
    <w:rsid w:val="008D4CDC"/>
    <w:rsid w:val="008D6424"/>
    <w:rsid w:val="008E0B68"/>
    <w:rsid w:val="00902CC7"/>
    <w:rsid w:val="00942D55"/>
    <w:rsid w:val="0097464B"/>
    <w:rsid w:val="009C6655"/>
    <w:rsid w:val="00A067A3"/>
    <w:rsid w:val="00A105A3"/>
    <w:rsid w:val="00A2722C"/>
    <w:rsid w:val="00A272F6"/>
    <w:rsid w:val="00A769BF"/>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4431"/>
    <w:rsid w:val="00B659B1"/>
    <w:rsid w:val="00B82C1A"/>
    <w:rsid w:val="00B9603D"/>
    <w:rsid w:val="00BA24D2"/>
    <w:rsid w:val="00BC1E5B"/>
    <w:rsid w:val="00C042E4"/>
    <w:rsid w:val="00C1536C"/>
    <w:rsid w:val="00C22ED8"/>
    <w:rsid w:val="00C32C2D"/>
    <w:rsid w:val="00C433AA"/>
    <w:rsid w:val="00C4484D"/>
    <w:rsid w:val="00C56148"/>
    <w:rsid w:val="00C71111"/>
    <w:rsid w:val="00C764A5"/>
    <w:rsid w:val="00CB5A76"/>
    <w:rsid w:val="00CD1B8A"/>
    <w:rsid w:val="00CD6D51"/>
    <w:rsid w:val="00D04DE7"/>
    <w:rsid w:val="00D22179"/>
    <w:rsid w:val="00D24CBD"/>
    <w:rsid w:val="00D46E5F"/>
    <w:rsid w:val="00D503E5"/>
    <w:rsid w:val="00D81E0E"/>
    <w:rsid w:val="00D846BF"/>
    <w:rsid w:val="00D916E8"/>
    <w:rsid w:val="00D9435D"/>
    <w:rsid w:val="00DB0BEC"/>
    <w:rsid w:val="00DD26E6"/>
    <w:rsid w:val="00DD3EC6"/>
    <w:rsid w:val="00DD5794"/>
    <w:rsid w:val="00E01D93"/>
    <w:rsid w:val="00E02A7D"/>
    <w:rsid w:val="00E0516B"/>
    <w:rsid w:val="00E06E7A"/>
    <w:rsid w:val="00E33495"/>
    <w:rsid w:val="00E3714F"/>
    <w:rsid w:val="00E611C3"/>
    <w:rsid w:val="00E65D38"/>
    <w:rsid w:val="00E667E7"/>
    <w:rsid w:val="00E76452"/>
    <w:rsid w:val="00EC353F"/>
    <w:rsid w:val="00ED1537"/>
    <w:rsid w:val="00EF631A"/>
    <w:rsid w:val="00F22F62"/>
    <w:rsid w:val="00F3324A"/>
    <w:rsid w:val="00F43E72"/>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 w:type="paragraph" w:customStyle="1" w:styleId="12">
    <w:name w:val="Стиль Основной текст с отступом + 12 пт Междустр.интервал:  одинар..."/>
    <w:basedOn w:val="a4"/>
    <w:rsid w:val="007B30DB"/>
    <w:pPr>
      <w:widowControl w:val="0"/>
      <w:suppressAutoHyphens/>
      <w:spacing w:after="0" w:line="240" w:lineRule="auto"/>
      <w:ind w:left="0" w:firstLine="284"/>
      <w:jc w:val="both"/>
    </w:pPr>
    <w:rPr>
      <w:rFonts w:ascii="Times New Roman" w:eastAsia="Lucida Sans Unicode" w:hAnsi="Times New Roman" w:cs="Times New Roman"/>
      <w:kern w:val="2"/>
      <w:sz w:val="24"/>
      <w:szCs w:val="20"/>
      <w:lang w:val="be-BY" w:eastAsia="ru-RU"/>
    </w:rPr>
  </w:style>
  <w:style w:type="paragraph" w:styleId="a4">
    <w:name w:val="Body Text Indent"/>
    <w:basedOn w:val="a"/>
    <w:link w:val="a5"/>
    <w:uiPriority w:val="99"/>
    <w:semiHidden/>
    <w:unhideWhenUsed/>
    <w:rsid w:val="007B30DB"/>
    <w:pPr>
      <w:spacing w:after="120"/>
      <w:ind w:left="283"/>
    </w:pPr>
  </w:style>
  <w:style w:type="character" w:customStyle="1" w:styleId="a5">
    <w:name w:val="Основной текст с отступом Знак"/>
    <w:basedOn w:val="a0"/>
    <w:link w:val="a4"/>
    <w:uiPriority w:val="99"/>
    <w:semiHidden/>
    <w:rsid w:val="007B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415">
      <w:bodyDiv w:val="1"/>
      <w:marLeft w:val="0"/>
      <w:marRight w:val="0"/>
      <w:marTop w:val="0"/>
      <w:marBottom w:val="0"/>
      <w:divBdr>
        <w:top w:val="none" w:sz="0" w:space="0" w:color="auto"/>
        <w:left w:val="none" w:sz="0" w:space="0" w:color="auto"/>
        <w:bottom w:val="none" w:sz="0" w:space="0" w:color="auto"/>
        <w:right w:val="none" w:sz="0" w:space="0" w:color="auto"/>
      </w:divBdr>
    </w:div>
    <w:div w:id="40638045">
      <w:bodyDiv w:val="1"/>
      <w:marLeft w:val="0"/>
      <w:marRight w:val="0"/>
      <w:marTop w:val="0"/>
      <w:marBottom w:val="0"/>
      <w:divBdr>
        <w:top w:val="none" w:sz="0" w:space="0" w:color="auto"/>
        <w:left w:val="none" w:sz="0" w:space="0" w:color="auto"/>
        <w:bottom w:val="none" w:sz="0" w:space="0" w:color="auto"/>
        <w:right w:val="none" w:sz="0" w:space="0" w:color="auto"/>
      </w:divBdr>
    </w:div>
    <w:div w:id="116222675">
      <w:bodyDiv w:val="1"/>
      <w:marLeft w:val="0"/>
      <w:marRight w:val="0"/>
      <w:marTop w:val="0"/>
      <w:marBottom w:val="0"/>
      <w:divBdr>
        <w:top w:val="none" w:sz="0" w:space="0" w:color="auto"/>
        <w:left w:val="none" w:sz="0" w:space="0" w:color="auto"/>
        <w:bottom w:val="none" w:sz="0" w:space="0" w:color="auto"/>
        <w:right w:val="none" w:sz="0" w:space="0" w:color="auto"/>
      </w:divBdr>
    </w:div>
    <w:div w:id="150144521">
      <w:bodyDiv w:val="1"/>
      <w:marLeft w:val="0"/>
      <w:marRight w:val="0"/>
      <w:marTop w:val="0"/>
      <w:marBottom w:val="0"/>
      <w:divBdr>
        <w:top w:val="none" w:sz="0" w:space="0" w:color="auto"/>
        <w:left w:val="none" w:sz="0" w:space="0" w:color="auto"/>
        <w:bottom w:val="none" w:sz="0" w:space="0" w:color="auto"/>
        <w:right w:val="none" w:sz="0" w:space="0" w:color="auto"/>
      </w:divBdr>
    </w:div>
    <w:div w:id="212159625">
      <w:bodyDiv w:val="1"/>
      <w:marLeft w:val="0"/>
      <w:marRight w:val="0"/>
      <w:marTop w:val="0"/>
      <w:marBottom w:val="0"/>
      <w:divBdr>
        <w:top w:val="none" w:sz="0" w:space="0" w:color="auto"/>
        <w:left w:val="none" w:sz="0" w:space="0" w:color="auto"/>
        <w:bottom w:val="none" w:sz="0" w:space="0" w:color="auto"/>
        <w:right w:val="none" w:sz="0" w:space="0" w:color="auto"/>
      </w:divBdr>
    </w:div>
    <w:div w:id="238565962">
      <w:bodyDiv w:val="1"/>
      <w:marLeft w:val="0"/>
      <w:marRight w:val="0"/>
      <w:marTop w:val="0"/>
      <w:marBottom w:val="0"/>
      <w:divBdr>
        <w:top w:val="none" w:sz="0" w:space="0" w:color="auto"/>
        <w:left w:val="none" w:sz="0" w:space="0" w:color="auto"/>
        <w:bottom w:val="none" w:sz="0" w:space="0" w:color="auto"/>
        <w:right w:val="none" w:sz="0" w:space="0" w:color="auto"/>
      </w:divBdr>
    </w:div>
    <w:div w:id="251204867">
      <w:bodyDiv w:val="1"/>
      <w:marLeft w:val="0"/>
      <w:marRight w:val="0"/>
      <w:marTop w:val="0"/>
      <w:marBottom w:val="0"/>
      <w:divBdr>
        <w:top w:val="none" w:sz="0" w:space="0" w:color="auto"/>
        <w:left w:val="none" w:sz="0" w:space="0" w:color="auto"/>
        <w:bottom w:val="none" w:sz="0" w:space="0" w:color="auto"/>
        <w:right w:val="none" w:sz="0" w:space="0" w:color="auto"/>
      </w:divBdr>
    </w:div>
    <w:div w:id="362243908">
      <w:bodyDiv w:val="1"/>
      <w:marLeft w:val="0"/>
      <w:marRight w:val="0"/>
      <w:marTop w:val="0"/>
      <w:marBottom w:val="0"/>
      <w:divBdr>
        <w:top w:val="none" w:sz="0" w:space="0" w:color="auto"/>
        <w:left w:val="none" w:sz="0" w:space="0" w:color="auto"/>
        <w:bottom w:val="none" w:sz="0" w:space="0" w:color="auto"/>
        <w:right w:val="none" w:sz="0" w:space="0" w:color="auto"/>
      </w:divBdr>
    </w:div>
    <w:div w:id="403572172">
      <w:bodyDiv w:val="1"/>
      <w:marLeft w:val="0"/>
      <w:marRight w:val="0"/>
      <w:marTop w:val="0"/>
      <w:marBottom w:val="0"/>
      <w:divBdr>
        <w:top w:val="none" w:sz="0" w:space="0" w:color="auto"/>
        <w:left w:val="none" w:sz="0" w:space="0" w:color="auto"/>
        <w:bottom w:val="none" w:sz="0" w:space="0" w:color="auto"/>
        <w:right w:val="none" w:sz="0" w:space="0" w:color="auto"/>
      </w:divBdr>
    </w:div>
    <w:div w:id="441726049">
      <w:bodyDiv w:val="1"/>
      <w:marLeft w:val="0"/>
      <w:marRight w:val="0"/>
      <w:marTop w:val="0"/>
      <w:marBottom w:val="0"/>
      <w:divBdr>
        <w:top w:val="none" w:sz="0" w:space="0" w:color="auto"/>
        <w:left w:val="none" w:sz="0" w:space="0" w:color="auto"/>
        <w:bottom w:val="none" w:sz="0" w:space="0" w:color="auto"/>
        <w:right w:val="none" w:sz="0" w:space="0" w:color="auto"/>
      </w:divBdr>
    </w:div>
    <w:div w:id="659620732">
      <w:bodyDiv w:val="1"/>
      <w:marLeft w:val="0"/>
      <w:marRight w:val="0"/>
      <w:marTop w:val="0"/>
      <w:marBottom w:val="0"/>
      <w:divBdr>
        <w:top w:val="none" w:sz="0" w:space="0" w:color="auto"/>
        <w:left w:val="none" w:sz="0" w:space="0" w:color="auto"/>
        <w:bottom w:val="none" w:sz="0" w:space="0" w:color="auto"/>
        <w:right w:val="none" w:sz="0" w:space="0" w:color="auto"/>
      </w:divBdr>
    </w:div>
    <w:div w:id="680277656">
      <w:bodyDiv w:val="1"/>
      <w:marLeft w:val="0"/>
      <w:marRight w:val="0"/>
      <w:marTop w:val="0"/>
      <w:marBottom w:val="0"/>
      <w:divBdr>
        <w:top w:val="none" w:sz="0" w:space="0" w:color="auto"/>
        <w:left w:val="none" w:sz="0" w:space="0" w:color="auto"/>
        <w:bottom w:val="none" w:sz="0" w:space="0" w:color="auto"/>
        <w:right w:val="none" w:sz="0" w:space="0" w:color="auto"/>
      </w:divBdr>
    </w:div>
    <w:div w:id="820271955">
      <w:bodyDiv w:val="1"/>
      <w:marLeft w:val="0"/>
      <w:marRight w:val="0"/>
      <w:marTop w:val="0"/>
      <w:marBottom w:val="0"/>
      <w:divBdr>
        <w:top w:val="none" w:sz="0" w:space="0" w:color="auto"/>
        <w:left w:val="none" w:sz="0" w:space="0" w:color="auto"/>
        <w:bottom w:val="none" w:sz="0" w:space="0" w:color="auto"/>
        <w:right w:val="none" w:sz="0" w:space="0" w:color="auto"/>
      </w:divBdr>
    </w:div>
    <w:div w:id="822047897">
      <w:bodyDiv w:val="1"/>
      <w:marLeft w:val="0"/>
      <w:marRight w:val="0"/>
      <w:marTop w:val="0"/>
      <w:marBottom w:val="0"/>
      <w:divBdr>
        <w:top w:val="none" w:sz="0" w:space="0" w:color="auto"/>
        <w:left w:val="none" w:sz="0" w:space="0" w:color="auto"/>
        <w:bottom w:val="none" w:sz="0" w:space="0" w:color="auto"/>
        <w:right w:val="none" w:sz="0" w:space="0" w:color="auto"/>
      </w:divBdr>
    </w:div>
    <w:div w:id="842477346">
      <w:bodyDiv w:val="1"/>
      <w:marLeft w:val="0"/>
      <w:marRight w:val="0"/>
      <w:marTop w:val="0"/>
      <w:marBottom w:val="0"/>
      <w:divBdr>
        <w:top w:val="none" w:sz="0" w:space="0" w:color="auto"/>
        <w:left w:val="none" w:sz="0" w:space="0" w:color="auto"/>
        <w:bottom w:val="none" w:sz="0" w:space="0" w:color="auto"/>
        <w:right w:val="none" w:sz="0" w:space="0" w:color="auto"/>
      </w:divBdr>
    </w:div>
    <w:div w:id="971325437">
      <w:bodyDiv w:val="1"/>
      <w:marLeft w:val="0"/>
      <w:marRight w:val="0"/>
      <w:marTop w:val="0"/>
      <w:marBottom w:val="0"/>
      <w:divBdr>
        <w:top w:val="none" w:sz="0" w:space="0" w:color="auto"/>
        <w:left w:val="none" w:sz="0" w:space="0" w:color="auto"/>
        <w:bottom w:val="none" w:sz="0" w:space="0" w:color="auto"/>
        <w:right w:val="none" w:sz="0" w:space="0" w:color="auto"/>
      </w:divBdr>
    </w:div>
    <w:div w:id="972104373">
      <w:bodyDiv w:val="1"/>
      <w:marLeft w:val="0"/>
      <w:marRight w:val="0"/>
      <w:marTop w:val="0"/>
      <w:marBottom w:val="0"/>
      <w:divBdr>
        <w:top w:val="none" w:sz="0" w:space="0" w:color="auto"/>
        <w:left w:val="none" w:sz="0" w:space="0" w:color="auto"/>
        <w:bottom w:val="none" w:sz="0" w:space="0" w:color="auto"/>
        <w:right w:val="none" w:sz="0" w:space="0" w:color="auto"/>
      </w:divBdr>
    </w:div>
    <w:div w:id="1010527149">
      <w:bodyDiv w:val="1"/>
      <w:marLeft w:val="0"/>
      <w:marRight w:val="0"/>
      <w:marTop w:val="0"/>
      <w:marBottom w:val="0"/>
      <w:divBdr>
        <w:top w:val="none" w:sz="0" w:space="0" w:color="auto"/>
        <w:left w:val="none" w:sz="0" w:space="0" w:color="auto"/>
        <w:bottom w:val="none" w:sz="0" w:space="0" w:color="auto"/>
        <w:right w:val="none" w:sz="0" w:space="0" w:color="auto"/>
      </w:divBdr>
    </w:div>
    <w:div w:id="1062559117">
      <w:bodyDiv w:val="1"/>
      <w:marLeft w:val="0"/>
      <w:marRight w:val="0"/>
      <w:marTop w:val="0"/>
      <w:marBottom w:val="0"/>
      <w:divBdr>
        <w:top w:val="none" w:sz="0" w:space="0" w:color="auto"/>
        <w:left w:val="none" w:sz="0" w:space="0" w:color="auto"/>
        <w:bottom w:val="none" w:sz="0" w:space="0" w:color="auto"/>
        <w:right w:val="none" w:sz="0" w:space="0" w:color="auto"/>
      </w:divBdr>
    </w:div>
    <w:div w:id="1091660856">
      <w:bodyDiv w:val="1"/>
      <w:marLeft w:val="0"/>
      <w:marRight w:val="0"/>
      <w:marTop w:val="0"/>
      <w:marBottom w:val="0"/>
      <w:divBdr>
        <w:top w:val="none" w:sz="0" w:space="0" w:color="auto"/>
        <w:left w:val="none" w:sz="0" w:space="0" w:color="auto"/>
        <w:bottom w:val="none" w:sz="0" w:space="0" w:color="auto"/>
        <w:right w:val="none" w:sz="0" w:space="0" w:color="auto"/>
      </w:divBdr>
    </w:div>
    <w:div w:id="1125931178">
      <w:bodyDiv w:val="1"/>
      <w:marLeft w:val="0"/>
      <w:marRight w:val="0"/>
      <w:marTop w:val="0"/>
      <w:marBottom w:val="0"/>
      <w:divBdr>
        <w:top w:val="none" w:sz="0" w:space="0" w:color="auto"/>
        <w:left w:val="none" w:sz="0" w:space="0" w:color="auto"/>
        <w:bottom w:val="none" w:sz="0" w:space="0" w:color="auto"/>
        <w:right w:val="none" w:sz="0" w:space="0" w:color="auto"/>
      </w:divBdr>
    </w:div>
    <w:div w:id="1245139685">
      <w:bodyDiv w:val="1"/>
      <w:marLeft w:val="0"/>
      <w:marRight w:val="0"/>
      <w:marTop w:val="0"/>
      <w:marBottom w:val="0"/>
      <w:divBdr>
        <w:top w:val="none" w:sz="0" w:space="0" w:color="auto"/>
        <w:left w:val="none" w:sz="0" w:space="0" w:color="auto"/>
        <w:bottom w:val="none" w:sz="0" w:space="0" w:color="auto"/>
        <w:right w:val="none" w:sz="0" w:space="0" w:color="auto"/>
      </w:divBdr>
    </w:div>
    <w:div w:id="1251892597">
      <w:bodyDiv w:val="1"/>
      <w:marLeft w:val="0"/>
      <w:marRight w:val="0"/>
      <w:marTop w:val="0"/>
      <w:marBottom w:val="0"/>
      <w:divBdr>
        <w:top w:val="none" w:sz="0" w:space="0" w:color="auto"/>
        <w:left w:val="none" w:sz="0" w:space="0" w:color="auto"/>
        <w:bottom w:val="none" w:sz="0" w:space="0" w:color="auto"/>
        <w:right w:val="none" w:sz="0" w:space="0" w:color="auto"/>
      </w:divBdr>
    </w:div>
    <w:div w:id="1319311009">
      <w:bodyDiv w:val="1"/>
      <w:marLeft w:val="0"/>
      <w:marRight w:val="0"/>
      <w:marTop w:val="0"/>
      <w:marBottom w:val="0"/>
      <w:divBdr>
        <w:top w:val="none" w:sz="0" w:space="0" w:color="auto"/>
        <w:left w:val="none" w:sz="0" w:space="0" w:color="auto"/>
        <w:bottom w:val="none" w:sz="0" w:space="0" w:color="auto"/>
        <w:right w:val="none" w:sz="0" w:space="0" w:color="auto"/>
      </w:divBdr>
    </w:div>
    <w:div w:id="1504200581">
      <w:bodyDiv w:val="1"/>
      <w:marLeft w:val="0"/>
      <w:marRight w:val="0"/>
      <w:marTop w:val="0"/>
      <w:marBottom w:val="0"/>
      <w:divBdr>
        <w:top w:val="none" w:sz="0" w:space="0" w:color="auto"/>
        <w:left w:val="none" w:sz="0" w:space="0" w:color="auto"/>
        <w:bottom w:val="none" w:sz="0" w:space="0" w:color="auto"/>
        <w:right w:val="none" w:sz="0" w:space="0" w:color="auto"/>
      </w:divBdr>
    </w:div>
    <w:div w:id="1544635392">
      <w:bodyDiv w:val="1"/>
      <w:marLeft w:val="0"/>
      <w:marRight w:val="0"/>
      <w:marTop w:val="0"/>
      <w:marBottom w:val="0"/>
      <w:divBdr>
        <w:top w:val="none" w:sz="0" w:space="0" w:color="auto"/>
        <w:left w:val="none" w:sz="0" w:space="0" w:color="auto"/>
        <w:bottom w:val="none" w:sz="0" w:space="0" w:color="auto"/>
        <w:right w:val="none" w:sz="0" w:space="0" w:color="auto"/>
      </w:divBdr>
    </w:div>
    <w:div w:id="1601068198">
      <w:bodyDiv w:val="1"/>
      <w:marLeft w:val="0"/>
      <w:marRight w:val="0"/>
      <w:marTop w:val="0"/>
      <w:marBottom w:val="0"/>
      <w:divBdr>
        <w:top w:val="none" w:sz="0" w:space="0" w:color="auto"/>
        <w:left w:val="none" w:sz="0" w:space="0" w:color="auto"/>
        <w:bottom w:val="none" w:sz="0" w:space="0" w:color="auto"/>
        <w:right w:val="none" w:sz="0" w:space="0" w:color="auto"/>
      </w:divBdr>
    </w:div>
    <w:div w:id="1614823141">
      <w:bodyDiv w:val="1"/>
      <w:marLeft w:val="0"/>
      <w:marRight w:val="0"/>
      <w:marTop w:val="0"/>
      <w:marBottom w:val="0"/>
      <w:divBdr>
        <w:top w:val="none" w:sz="0" w:space="0" w:color="auto"/>
        <w:left w:val="none" w:sz="0" w:space="0" w:color="auto"/>
        <w:bottom w:val="none" w:sz="0" w:space="0" w:color="auto"/>
        <w:right w:val="none" w:sz="0" w:space="0" w:color="auto"/>
      </w:divBdr>
    </w:div>
    <w:div w:id="1617978265">
      <w:bodyDiv w:val="1"/>
      <w:marLeft w:val="0"/>
      <w:marRight w:val="0"/>
      <w:marTop w:val="0"/>
      <w:marBottom w:val="0"/>
      <w:divBdr>
        <w:top w:val="none" w:sz="0" w:space="0" w:color="auto"/>
        <w:left w:val="none" w:sz="0" w:space="0" w:color="auto"/>
        <w:bottom w:val="none" w:sz="0" w:space="0" w:color="auto"/>
        <w:right w:val="none" w:sz="0" w:space="0" w:color="auto"/>
      </w:divBdr>
    </w:div>
    <w:div w:id="1686175861">
      <w:bodyDiv w:val="1"/>
      <w:marLeft w:val="0"/>
      <w:marRight w:val="0"/>
      <w:marTop w:val="0"/>
      <w:marBottom w:val="0"/>
      <w:divBdr>
        <w:top w:val="none" w:sz="0" w:space="0" w:color="auto"/>
        <w:left w:val="none" w:sz="0" w:space="0" w:color="auto"/>
        <w:bottom w:val="none" w:sz="0" w:space="0" w:color="auto"/>
        <w:right w:val="none" w:sz="0" w:space="0" w:color="auto"/>
      </w:divBdr>
    </w:div>
    <w:div w:id="1726680760">
      <w:bodyDiv w:val="1"/>
      <w:marLeft w:val="0"/>
      <w:marRight w:val="0"/>
      <w:marTop w:val="0"/>
      <w:marBottom w:val="0"/>
      <w:divBdr>
        <w:top w:val="none" w:sz="0" w:space="0" w:color="auto"/>
        <w:left w:val="none" w:sz="0" w:space="0" w:color="auto"/>
        <w:bottom w:val="none" w:sz="0" w:space="0" w:color="auto"/>
        <w:right w:val="none" w:sz="0" w:space="0" w:color="auto"/>
      </w:divBdr>
    </w:div>
    <w:div w:id="1736394771">
      <w:bodyDiv w:val="1"/>
      <w:marLeft w:val="0"/>
      <w:marRight w:val="0"/>
      <w:marTop w:val="0"/>
      <w:marBottom w:val="0"/>
      <w:divBdr>
        <w:top w:val="none" w:sz="0" w:space="0" w:color="auto"/>
        <w:left w:val="none" w:sz="0" w:space="0" w:color="auto"/>
        <w:bottom w:val="none" w:sz="0" w:space="0" w:color="auto"/>
        <w:right w:val="none" w:sz="0" w:space="0" w:color="auto"/>
      </w:divBdr>
    </w:div>
    <w:div w:id="1793593321">
      <w:bodyDiv w:val="1"/>
      <w:marLeft w:val="0"/>
      <w:marRight w:val="0"/>
      <w:marTop w:val="0"/>
      <w:marBottom w:val="0"/>
      <w:divBdr>
        <w:top w:val="none" w:sz="0" w:space="0" w:color="auto"/>
        <w:left w:val="none" w:sz="0" w:space="0" w:color="auto"/>
        <w:bottom w:val="none" w:sz="0" w:space="0" w:color="auto"/>
        <w:right w:val="none" w:sz="0" w:space="0" w:color="auto"/>
      </w:divBdr>
    </w:div>
    <w:div w:id="1870143778">
      <w:bodyDiv w:val="1"/>
      <w:marLeft w:val="0"/>
      <w:marRight w:val="0"/>
      <w:marTop w:val="0"/>
      <w:marBottom w:val="0"/>
      <w:divBdr>
        <w:top w:val="none" w:sz="0" w:space="0" w:color="auto"/>
        <w:left w:val="none" w:sz="0" w:space="0" w:color="auto"/>
        <w:bottom w:val="none" w:sz="0" w:space="0" w:color="auto"/>
        <w:right w:val="none" w:sz="0" w:space="0" w:color="auto"/>
      </w:divBdr>
    </w:div>
    <w:div w:id="1899978697">
      <w:bodyDiv w:val="1"/>
      <w:marLeft w:val="0"/>
      <w:marRight w:val="0"/>
      <w:marTop w:val="0"/>
      <w:marBottom w:val="0"/>
      <w:divBdr>
        <w:top w:val="none" w:sz="0" w:space="0" w:color="auto"/>
        <w:left w:val="none" w:sz="0" w:space="0" w:color="auto"/>
        <w:bottom w:val="none" w:sz="0" w:space="0" w:color="auto"/>
        <w:right w:val="none" w:sz="0" w:space="0" w:color="auto"/>
      </w:divBdr>
    </w:div>
    <w:div w:id="1931160650">
      <w:bodyDiv w:val="1"/>
      <w:marLeft w:val="0"/>
      <w:marRight w:val="0"/>
      <w:marTop w:val="0"/>
      <w:marBottom w:val="0"/>
      <w:divBdr>
        <w:top w:val="none" w:sz="0" w:space="0" w:color="auto"/>
        <w:left w:val="none" w:sz="0" w:space="0" w:color="auto"/>
        <w:bottom w:val="none" w:sz="0" w:space="0" w:color="auto"/>
        <w:right w:val="none" w:sz="0" w:space="0" w:color="auto"/>
      </w:divBdr>
    </w:div>
    <w:div w:id="2001692215">
      <w:bodyDiv w:val="1"/>
      <w:marLeft w:val="0"/>
      <w:marRight w:val="0"/>
      <w:marTop w:val="0"/>
      <w:marBottom w:val="0"/>
      <w:divBdr>
        <w:top w:val="none" w:sz="0" w:space="0" w:color="auto"/>
        <w:left w:val="none" w:sz="0" w:space="0" w:color="auto"/>
        <w:bottom w:val="none" w:sz="0" w:space="0" w:color="auto"/>
        <w:right w:val="none" w:sz="0" w:space="0" w:color="auto"/>
      </w:divBdr>
    </w:div>
    <w:div w:id="2015834802">
      <w:bodyDiv w:val="1"/>
      <w:marLeft w:val="0"/>
      <w:marRight w:val="0"/>
      <w:marTop w:val="0"/>
      <w:marBottom w:val="0"/>
      <w:divBdr>
        <w:top w:val="none" w:sz="0" w:space="0" w:color="auto"/>
        <w:left w:val="none" w:sz="0" w:space="0" w:color="auto"/>
        <w:bottom w:val="none" w:sz="0" w:space="0" w:color="auto"/>
        <w:right w:val="none" w:sz="0" w:space="0" w:color="auto"/>
      </w:divBdr>
    </w:div>
    <w:div w:id="2022733046">
      <w:bodyDiv w:val="1"/>
      <w:marLeft w:val="0"/>
      <w:marRight w:val="0"/>
      <w:marTop w:val="0"/>
      <w:marBottom w:val="0"/>
      <w:divBdr>
        <w:top w:val="none" w:sz="0" w:space="0" w:color="auto"/>
        <w:left w:val="none" w:sz="0" w:space="0" w:color="auto"/>
        <w:bottom w:val="none" w:sz="0" w:space="0" w:color="auto"/>
        <w:right w:val="none" w:sz="0" w:space="0" w:color="auto"/>
      </w:divBdr>
    </w:div>
    <w:div w:id="2039038749">
      <w:bodyDiv w:val="1"/>
      <w:marLeft w:val="0"/>
      <w:marRight w:val="0"/>
      <w:marTop w:val="0"/>
      <w:marBottom w:val="0"/>
      <w:divBdr>
        <w:top w:val="none" w:sz="0" w:space="0" w:color="auto"/>
        <w:left w:val="none" w:sz="0" w:space="0" w:color="auto"/>
        <w:bottom w:val="none" w:sz="0" w:space="0" w:color="auto"/>
        <w:right w:val="none" w:sz="0" w:space="0" w:color="auto"/>
      </w:divBdr>
    </w:div>
    <w:div w:id="21429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2017-09-22T08:21:00Z</dcterms:created>
  <dcterms:modified xsi:type="dcterms:W3CDTF">2017-09-22T08:21:00Z</dcterms:modified>
</cp:coreProperties>
</file>