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FC1CDC" w:rsidRDefault="004A4B01" w:rsidP="004A4B01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4A4B01">
        <w:rPr>
          <w:rFonts w:ascii="Georgia" w:hAnsi="Georgia"/>
          <w:b/>
          <w:sz w:val="48"/>
          <w:szCs w:val="48"/>
        </w:rPr>
        <w:t xml:space="preserve">Компьютерное моделирование энергетических зон и оптических параметров </w:t>
      </w:r>
      <w:proofErr w:type="spellStart"/>
      <w:r w:rsidRPr="004A4B01">
        <w:rPr>
          <w:rFonts w:ascii="Georgia" w:hAnsi="Georgia"/>
          <w:b/>
          <w:sz w:val="48"/>
          <w:szCs w:val="48"/>
        </w:rPr>
        <w:t>дихалькогенидов</w:t>
      </w:r>
      <w:proofErr w:type="spellEnd"/>
      <w:r w:rsidRPr="004A4B01">
        <w:rPr>
          <w:rFonts w:ascii="Georgia" w:hAnsi="Georgia"/>
          <w:b/>
          <w:sz w:val="48"/>
          <w:szCs w:val="48"/>
        </w:rPr>
        <w:t xml:space="preserve"> олова</w:t>
      </w:r>
    </w:p>
    <w:p w:rsidR="004A4B01" w:rsidRPr="004A4B01" w:rsidRDefault="004A4B01" w:rsidP="004A4B01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4A4B01">
        <w:rPr>
          <w:rFonts w:ascii="Georgia" w:hAnsi="Georgia"/>
          <w:b/>
          <w:sz w:val="36"/>
          <w:szCs w:val="36"/>
        </w:rPr>
        <w:t>Шапошников В.Л.</w:t>
      </w:r>
    </w:p>
    <w:p w:rsidR="004A4B01" w:rsidRPr="004A4B01" w:rsidRDefault="004A4B01" w:rsidP="004A4B01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4A4B01">
        <w:rPr>
          <w:rFonts w:ascii="Georgia" w:hAnsi="Georgia"/>
          <w:b/>
          <w:sz w:val="36"/>
          <w:szCs w:val="36"/>
        </w:rPr>
        <w:t>Кривошеева А.В.</w:t>
      </w:r>
    </w:p>
    <w:p w:rsidR="004A4B01" w:rsidRDefault="004A4B01" w:rsidP="004A4B01">
      <w:pPr>
        <w:spacing w:line="360" w:lineRule="auto"/>
        <w:jc w:val="center"/>
        <w:rPr>
          <w:rFonts w:ascii="Georgia" w:hAnsi="Georgia"/>
          <w:b/>
          <w:sz w:val="36"/>
          <w:szCs w:val="36"/>
          <w:lang w:val="be-BY"/>
        </w:rPr>
      </w:pPr>
      <w:proofErr w:type="spellStart"/>
      <w:proofErr w:type="gramStart"/>
      <w:r w:rsidRPr="004A4B01">
        <w:rPr>
          <w:rFonts w:ascii="Georgia" w:hAnsi="Georgia"/>
          <w:b/>
          <w:sz w:val="36"/>
          <w:szCs w:val="36"/>
          <w:lang w:val="en-US"/>
        </w:rPr>
        <w:t>Борисенко</w:t>
      </w:r>
      <w:proofErr w:type="spellEnd"/>
      <w:r w:rsidRPr="004A4B01">
        <w:rPr>
          <w:rFonts w:ascii="Georgia" w:hAnsi="Georgia"/>
          <w:b/>
          <w:sz w:val="36"/>
          <w:szCs w:val="36"/>
          <w:lang w:val="en-US"/>
        </w:rPr>
        <w:t xml:space="preserve"> В.Е.</w:t>
      </w:r>
      <w:proofErr w:type="gramEnd"/>
    </w:p>
    <w:p w:rsidR="00FC1CDC" w:rsidRPr="00FC1CDC" w:rsidRDefault="00FC1CDC" w:rsidP="004A4B01">
      <w:pPr>
        <w:spacing w:line="360" w:lineRule="auto"/>
        <w:jc w:val="center"/>
        <w:rPr>
          <w:rFonts w:ascii="Georgia" w:hAnsi="Georgia"/>
          <w:b/>
          <w:sz w:val="36"/>
          <w:szCs w:val="36"/>
          <w:lang w:val="be-BY"/>
        </w:rPr>
      </w:pPr>
    </w:p>
    <w:p w:rsidR="00FC1CDC" w:rsidRDefault="00FC1CDC" w:rsidP="00FC1CDC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be-BY"/>
        </w:rPr>
        <w:t>Белорус</w:t>
      </w:r>
      <w:proofErr w:type="spellStart"/>
      <w:r>
        <w:rPr>
          <w:rFonts w:ascii="Georgia" w:hAnsi="Georgia"/>
          <w:sz w:val="32"/>
          <w:szCs w:val="32"/>
        </w:rPr>
        <w:t>ский</w:t>
      </w:r>
      <w:proofErr w:type="spellEnd"/>
      <w:r>
        <w:rPr>
          <w:rFonts w:ascii="Georgia" w:hAnsi="Georgia"/>
          <w:sz w:val="32"/>
          <w:szCs w:val="32"/>
        </w:rPr>
        <w:t xml:space="preserve"> государственный университет информатики и радиоэлектроники </w:t>
      </w:r>
    </w:p>
    <w:p w:rsidR="00FC1CDC" w:rsidRDefault="00FC1CDC" w:rsidP="00762ED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AC1406">
        <w:rPr>
          <w:rFonts w:ascii="Georgia" w:hAnsi="Georgia"/>
          <w:b/>
          <w:sz w:val="32"/>
          <w:szCs w:val="32"/>
        </w:rPr>
        <w:t>Аннотация.</w:t>
      </w:r>
      <w:r w:rsidRPr="00FC1CDC">
        <w:rPr>
          <w:rFonts w:ascii="Georgia" w:hAnsi="Georgia"/>
          <w:sz w:val="32"/>
          <w:szCs w:val="32"/>
        </w:rPr>
        <w:t xml:space="preserve"> </w:t>
      </w:r>
      <w:r w:rsidRPr="00FC1CDC">
        <w:rPr>
          <w:rFonts w:ascii="Georgia" w:hAnsi="Georgia"/>
          <w:sz w:val="32"/>
          <w:szCs w:val="32"/>
        </w:rPr>
        <w:t xml:space="preserve">Методами квантово-механического моделирования установлены зонная структура и оптические свойства объема и одного мономолекулярного слоя </w:t>
      </w:r>
      <w:proofErr w:type="spellStart"/>
      <w:r w:rsidRPr="00FC1CDC">
        <w:rPr>
          <w:rFonts w:ascii="Georgia" w:hAnsi="Georgia"/>
          <w:sz w:val="32"/>
          <w:szCs w:val="32"/>
        </w:rPr>
        <w:t>дихалькогенидов</w:t>
      </w:r>
      <w:proofErr w:type="spellEnd"/>
      <w:r w:rsidRPr="00FC1CDC">
        <w:rPr>
          <w:rFonts w:ascii="Georgia" w:hAnsi="Georgia"/>
          <w:sz w:val="32"/>
          <w:szCs w:val="32"/>
        </w:rPr>
        <w:t xml:space="preserve"> олова –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SnS</w:t>
      </w:r>
      <w:proofErr w:type="spellEnd"/>
      <w:r w:rsidRPr="00FC1CDC">
        <w:rPr>
          <w:rFonts w:ascii="Georgia" w:hAnsi="Georgia"/>
          <w:sz w:val="32"/>
          <w:szCs w:val="32"/>
        </w:rPr>
        <w:t xml:space="preserve">2,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SnSe</w:t>
      </w:r>
      <w:proofErr w:type="spellEnd"/>
      <w:r w:rsidRPr="00FC1CDC">
        <w:rPr>
          <w:rFonts w:ascii="Georgia" w:hAnsi="Georgia"/>
          <w:sz w:val="32"/>
          <w:szCs w:val="32"/>
        </w:rPr>
        <w:t xml:space="preserve">2 и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SnTe</w:t>
      </w:r>
      <w:proofErr w:type="spellEnd"/>
      <w:r w:rsidRPr="00FC1CDC">
        <w:rPr>
          <w:rFonts w:ascii="Georgia" w:hAnsi="Georgia"/>
          <w:sz w:val="32"/>
          <w:szCs w:val="32"/>
        </w:rPr>
        <w:t xml:space="preserve">2. Показано, что первые два соединения в объеме являются </w:t>
      </w:r>
      <w:proofErr w:type="spellStart"/>
      <w:r w:rsidRPr="00FC1CDC">
        <w:rPr>
          <w:rFonts w:ascii="Georgia" w:hAnsi="Georgia"/>
          <w:sz w:val="32"/>
          <w:szCs w:val="32"/>
        </w:rPr>
        <w:t>непрямозонными</w:t>
      </w:r>
      <w:proofErr w:type="spellEnd"/>
      <w:r w:rsidRPr="00FC1CDC">
        <w:rPr>
          <w:rFonts w:ascii="Georgia" w:hAnsi="Georgia"/>
          <w:sz w:val="32"/>
          <w:szCs w:val="32"/>
        </w:rPr>
        <w:t xml:space="preserve"> полупроводниками, в то время как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SnTe</w:t>
      </w:r>
      <w:proofErr w:type="spellEnd"/>
      <w:r w:rsidRPr="00FC1CDC">
        <w:rPr>
          <w:rFonts w:ascii="Georgia" w:hAnsi="Georgia"/>
          <w:sz w:val="32"/>
          <w:szCs w:val="32"/>
        </w:rPr>
        <w:t xml:space="preserve">2 – </w:t>
      </w:r>
      <w:proofErr w:type="spellStart"/>
      <w:r w:rsidRPr="00FC1CDC">
        <w:rPr>
          <w:rFonts w:ascii="Georgia" w:hAnsi="Georgia"/>
          <w:sz w:val="32"/>
          <w:szCs w:val="32"/>
        </w:rPr>
        <w:t>бесщелевой</w:t>
      </w:r>
      <w:proofErr w:type="spellEnd"/>
      <w:r w:rsidRPr="00FC1CDC">
        <w:rPr>
          <w:rFonts w:ascii="Georgia" w:hAnsi="Georgia"/>
          <w:sz w:val="32"/>
          <w:szCs w:val="32"/>
        </w:rPr>
        <w:t xml:space="preserve"> полупроводник. При увеличении порядкового номера атома </w:t>
      </w:r>
      <w:proofErr w:type="spellStart"/>
      <w:r w:rsidRPr="00FC1CDC">
        <w:rPr>
          <w:rFonts w:ascii="Georgia" w:hAnsi="Georgia"/>
          <w:sz w:val="32"/>
          <w:szCs w:val="32"/>
        </w:rPr>
        <w:t>халькогена</w:t>
      </w:r>
      <w:proofErr w:type="spellEnd"/>
      <w:r w:rsidRPr="00FC1CDC">
        <w:rPr>
          <w:rFonts w:ascii="Georgia" w:hAnsi="Georgia"/>
          <w:sz w:val="32"/>
          <w:szCs w:val="32"/>
        </w:rPr>
        <w:t xml:space="preserve"> рассмотренные соединения демонстрируют увеличение постоянных решетки и межатомного расстояния, а также уменьшение ширины запрещенной зоны с 2,4 до 0 эВ. При переходе от объемного материала к одному мономолекулярному слою структурные параметры практически не изменяются; наблюдается </w:t>
      </w:r>
      <w:r w:rsidRPr="00FC1CDC">
        <w:rPr>
          <w:rFonts w:ascii="Georgia" w:hAnsi="Georgia"/>
          <w:sz w:val="32"/>
          <w:szCs w:val="32"/>
        </w:rPr>
        <w:lastRenderedPageBreak/>
        <w:t xml:space="preserve">пропорциональный рост величины энергетического зазора, в результате чего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SnTe</w:t>
      </w:r>
      <w:proofErr w:type="spellEnd"/>
      <w:r w:rsidRPr="00FC1CDC">
        <w:rPr>
          <w:rFonts w:ascii="Georgia" w:hAnsi="Georgia"/>
          <w:sz w:val="32"/>
          <w:szCs w:val="32"/>
        </w:rPr>
        <w:t xml:space="preserve">2 становится </w:t>
      </w:r>
      <w:proofErr w:type="spellStart"/>
      <w:r w:rsidRPr="00FC1CDC">
        <w:rPr>
          <w:rFonts w:ascii="Georgia" w:hAnsi="Georgia"/>
          <w:sz w:val="32"/>
          <w:szCs w:val="32"/>
        </w:rPr>
        <w:t>узкозонным</w:t>
      </w:r>
      <w:proofErr w:type="spellEnd"/>
      <w:r w:rsidRPr="00FC1CDC">
        <w:rPr>
          <w:rFonts w:ascii="Georgia" w:hAnsi="Georgia"/>
          <w:sz w:val="32"/>
          <w:szCs w:val="32"/>
        </w:rPr>
        <w:t xml:space="preserve"> полупроводником с шириной запрещенной зоны 0,17 эВ. Из исследованных соединений наиболее интересным с точки зрения практического использования является </w:t>
      </w:r>
      <w:proofErr w:type="spellStart"/>
      <w:r w:rsidRPr="00FC1CDC">
        <w:rPr>
          <w:rFonts w:ascii="Georgia" w:hAnsi="Georgia"/>
          <w:sz w:val="32"/>
          <w:szCs w:val="32"/>
        </w:rPr>
        <w:t>диселенид</w:t>
      </w:r>
      <w:proofErr w:type="spellEnd"/>
      <w:r w:rsidRPr="00FC1CDC">
        <w:rPr>
          <w:rFonts w:ascii="Georgia" w:hAnsi="Georgia"/>
          <w:sz w:val="32"/>
          <w:szCs w:val="32"/>
        </w:rPr>
        <w:t xml:space="preserve"> олова </w:t>
      </w:r>
      <w:proofErr w:type="spellStart"/>
      <w:r w:rsidRPr="00FC1CDC">
        <w:rPr>
          <w:rFonts w:ascii="Georgia" w:hAnsi="Georgia"/>
          <w:sz w:val="32"/>
          <w:szCs w:val="32"/>
          <w:lang w:val="en-US"/>
        </w:rPr>
        <w:t>SnSe</w:t>
      </w:r>
      <w:proofErr w:type="spellEnd"/>
      <w:r w:rsidRPr="00FC1CDC">
        <w:rPr>
          <w:rFonts w:ascii="Georgia" w:hAnsi="Georgia"/>
          <w:sz w:val="32"/>
          <w:szCs w:val="32"/>
        </w:rPr>
        <w:t xml:space="preserve">2 благодаря подходящей для применения в </w:t>
      </w:r>
      <w:proofErr w:type="spellStart"/>
      <w:r w:rsidRPr="00FC1CDC">
        <w:rPr>
          <w:rFonts w:ascii="Georgia" w:hAnsi="Georgia"/>
          <w:sz w:val="32"/>
          <w:szCs w:val="32"/>
        </w:rPr>
        <w:t>фотовольтаике</w:t>
      </w:r>
      <w:proofErr w:type="spellEnd"/>
      <w:r w:rsidRPr="00FC1CDC">
        <w:rPr>
          <w:rFonts w:ascii="Georgia" w:hAnsi="Georgia"/>
          <w:sz w:val="32"/>
          <w:szCs w:val="32"/>
        </w:rPr>
        <w:t xml:space="preserve"> ширине запрещенной зоны (1,0–1,5 эВ) и значениям коэффициента поглощения вблизи края собственного поглощения более 105 см–1. Также большой интерес представляют тройные растворы замещения, варьирование химическим составом которых позволяет изменять в широком диапазоне электронную структуру и оптические свойства материалов</w:t>
      </w:r>
      <w:r w:rsidR="00762EDF">
        <w:rPr>
          <w:rFonts w:ascii="Georgia" w:hAnsi="Georgia"/>
          <w:sz w:val="32"/>
          <w:szCs w:val="32"/>
        </w:rPr>
        <w:t>.</w:t>
      </w:r>
    </w:p>
    <w:p w:rsidR="00762EDF" w:rsidRPr="00762EDF" w:rsidRDefault="00762EDF" w:rsidP="00762ED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bookmarkStart w:id="0" w:name="_GoBack"/>
      <w:r>
        <w:rPr>
          <w:rFonts w:ascii="Georgia" w:hAnsi="Georgia"/>
          <w:sz w:val="32"/>
          <w:szCs w:val="32"/>
        </w:rPr>
        <w:t>К</w:t>
      </w:r>
      <w:r w:rsidRPr="00762EDF">
        <w:rPr>
          <w:rFonts w:ascii="Georgia" w:hAnsi="Georgia"/>
          <w:sz w:val="32"/>
          <w:szCs w:val="32"/>
        </w:rPr>
        <w:t>лючевые слова</w:t>
      </w:r>
      <w:r>
        <w:rPr>
          <w:rFonts w:ascii="Georgia" w:hAnsi="Georgia"/>
          <w:sz w:val="32"/>
          <w:szCs w:val="32"/>
        </w:rPr>
        <w:t>:</w:t>
      </w:r>
      <w:bookmarkEnd w:id="0"/>
      <w:r w:rsidRPr="00762EDF">
        <w:rPr>
          <w:rFonts w:ascii="Georgia" w:hAnsi="Georgia"/>
          <w:sz w:val="32"/>
          <w:szCs w:val="32"/>
        </w:rPr>
        <w:tab/>
      </w:r>
      <w:proofErr w:type="spellStart"/>
      <w:r w:rsidRPr="00762EDF">
        <w:rPr>
          <w:rFonts w:ascii="Georgia" w:hAnsi="Georgia"/>
          <w:sz w:val="32"/>
          <w:szCs w:val="32"/>
        </w:rPr>
        <w:t>дихалькогениды</w:t>
      </w:r>
      <w:proofErr w:type="spellEnd"/>
      <w:r w:rsidRPr="00762EDF">
        <w:rPr>
          <w:rFonts w:ascii="Georgia" w:hAnsi="Georgia"/>
          <w:sz w:val="32"/>
          <w:szCs w:val="32"/>
        </w:rPr>
        <w:t xml:space="preserve"> олова, зонная структура, ширина запрещенной зоны, коэффициент оптического поглощения, солнечный элемент</w:t>
      </w:r>
      <w:r>
        <w:rPr>
          <w:rFonts w:ascii="Georgia" w:hAnsi="Georgia"/>
          <w:sz w:val="32"/>
          <w:szCs w:val="32"/>
        </w:rPr>
        <w:t>.</w:t>
      </w:r>
    </w:p>
    <w:p w:rsidR="004A4B01" w:rsidRPr="00FC1CDC" w:rsidRDefault="004A4B01" w:rsidP="00762EDF">
      <w:pPr>
        <w:spacing w:line="36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A4B01" w:rsidRPr="00FC1CDC" w:rsidRDefault="004A4B01" w:rsidP="00762EDF">
      <w:pPr>
        <w:spacing w:line="360" w:lineRule="auto"/>
        <w:ind w:firstLine="709"/>
        <w:jc w:val="both"/>
        <w:rPr>
          <w:rFonts w:ascii="Georgia" w:hAnsi="Georgia"/>
          <w:sz w:val="40"/>
          <w:szCs w:val="40"/>
        </w:rPr>
      </w:pPr>
    </w:p>
    <w:sectPr w:rsidR="004A4B01" w:rsidRPr="00F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A4B01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5E3357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62EDF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2ABF"/>
    <w:rsid w:val="00AA4652"/>
    <w:rsid w:val="00AA7AE4"/>
    <w:rsid w:val="00AC1406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1CDC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3</cp:revision>
  <dcterms:created xsi:type="dcterms:W3CDTF">2017-01-05T05:58:00Z</dcterms:created>
  <dcterms:modified xsi:type="dcterms:W3CDTF">2017-01-05T07:02:00Z</dcterms:modified>
</cp:coreProperties>
</file>