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20A" w:rsidRDefault="00FF7A27" w:rsidP="00FF7A27">
      <w:pPr>
        <w:spacing w:line="360" w:lineRule="auto"/>
        <w:jc w:val="center"/>
        <w:rPr>
          <w:rFonts w:ascii="Georgia" w:hAnsi="Georgia"/>
          <w:b/>
          <w:sz w:val="48"/>
          <w:szCs w:val="48"/>
          <w:lang w:val="en-US"/>
        </w:rPr>
      </w:pPr>
      <w:bookmarkStart w:id="0" w:name="_GoBack"/>
      <w:bookmarkEnd w:id="0"/>
      <w:r w:rsidRPr="00FF7A27">
        <w:rPr>
          <w:rFonts w:ascii="Georgia" w:hAnsi="Georgia"/>
          <w:b/>
          <w:sz w:val="48"/>
          <w:szCs w:val="48"/>
          <w:lang w:val="en-US"/>
        </w:rPr>
        <w:t xml:space="preserve">Optical phonons in the </w:t>
      </w:r>
      <w:proofErr w:type="spellStart"/>
      <w:r w:rsidRPr="00FF7A27">
        <w:rPr>
          <w:rFonts w:ascii="Georgia" w:hAnsi="Georgia"/>
          <w:b/>
          <w:sz w:val="48"/>
          <w:szCs w:val="48"/>
          <w:lang w:val="en-US"/>
        </w:rPr>
        <w:t>kesterite</w:t>
      </w:r>
      <w:proofErr w:type="spellEnd"/>
      <w:r w:rsidRPr="00FF7A27">
        <w:rPr>
          <w:rFonts w:ascii="Georgia" w:hAnsi="Georgia"/>
          <w:b/>
          <w:sz w:val="48"/>
          <w:szCs w:val="48"/>
          <w:lang w:val="en-US"/>
        </w:rPr>
        <w:t xml:space="preserve"> Cu2ZnGeS4 semiconductor: polarized Raman spectroscopy and first-principle calculations.</w:t>
      </w:r>
    </w:p>
    <w:p w:rsidR="00FF7A27" w:rsidRPr="00FF7A27" w:rsidRDefault="00FF7A27" w:rsidP="00FF7A27">
      <w:pPr>
        <w:spacing w:line="360" w:lineRule="auto"/>
        <w:jc w:val="center"/>
        <w:rPr>
          <w:rFonts w:ascii="Georgia" w:hAnsi="Georgia"/>
          <w:b/>
          <w:lang w:val="en-US"/>
        </w:rPr>
      </w:pPr>
      <w:proofErr w:type="spellStart"/>
      <w:r w:rsidRPr="00FF7A27">
        <w:rPr>
          <w:rFonts w:ascii="Georgia" w:hAnsi="Georgia"/>
          <w:b/>
          <w:sz w:val="36"/>
          <w:szCs w:val="36"/>
          <w:lang w:val="en-US"/>
        </w:rPr>
        <w:t>Guk</w:t>
      </w:r>
      <w:proofErr w:type="spellEnd"/>
      <w:r w:rsidRPr="00FF7A27">
        <w:rPr>
          <w:rFonts w:ascii="Georgia" w:hAnsi="Georgia"/>
          <w:b/>
          <w:sz w:val="36"/>
          <w:szCs w:val="36"/>
          <w:lang w:val="en-US"/>
        </w:rPr>
        <w:t xml:space="preserve"> M. (Foreign)</w:t>
      </w:r>
      <w:r>
        <w:rPr>
          <w:rFonts w:ascii="Georgia" w:hAnsi="Georgia"/>
          <w:b/>
          <w:sz w:val="36"/>
          <w:szCs w:val="36"/>
          <w:lang w:val="en-US"/>
        </w:rPr>
        <w:t xml:space="preserve"> </w:t>
      </w:r>
      <w:r>
        <w:rPr>
          <w:rFonts w:ascii="Georgia" w:hAnsi="Georgia"/>
          <w:b/>
          <w:lang w:val="en-US"/>
        </w:rPr>
        <w:t>1</w:t>
      </w:r>
    </w:p>
    <w:p w:rsidR="00FF7A27" w:rsidRPr="00FF7A27" w:rsidRDefault="00FF7A27" w:rsidP="00FF7A27">
      <w:pPr>
        <w:spacing w:line="360" w:lineRule="auto"/>
        <w:jc w:val="center"/>
        <w:rPr>
          <w:rFonts w:ascii="Georgia" w:hAnsi="Georgia"/>
          <w:b/>
          <w:lang w:val="en-US"/>
        </w:rPr>
      </w:pPr>
      <w:proofErr w:type="spellStart"/>
      <w:r w:rsidRPr="00FF7A27">
        <w:rPr>
          <w:rFonts w:ascii="Georgia" w:hAnsi="Georgia"/>
          <w:b/>
          <w:sz w:val="36"/>
          <w:szCs w:val="36"/>
          <w:lang w:val="en-US"/>
        </w:rPr>
        <w:t>Litvinchuk</w:t>
      </w:r>
      <w:proofErr w:type="spellEnd"/>
      <w:r w:rsidRPr="00FF7A27">
        <w:rPr>
          <w:rFonts w:ascii="Georgia" w:hAnsi="Georgia"/>
          <w:b/>
          <w:sz w:val="36"/>
          <w:szCs w:val="36"/>
          <w:lang w:val="en-US"/>
        </w:rPr>
        <w:t xml:space="preserve"> A. (Foreign</w:t>
      </w:r>
      <w:proofErr w:type="gramStart"/>
      <w:r w:rsidRPr="00FF7A27">
        <w:rPr>
          <w:rFonts w:ascii="Georgia" w:hAnsi="Georgia"/>
          <w:b/>
          <w:sz w:val="36"/>
          <w:szCs w:val="36"/>
          <w:lang w:val="en-US"/>
        </w:rPr>
        <w:t xml:space="preserve">)  </w:t>
      </w:r>
      <w:r>
        <w:rPr>
          <w:rFonts w:ascii="Georgia" w:hAnsi="Georgia"/>
          <w:b/>
          <w:lang w:val="en-US"/>
        </w:rPr>
        <w:t>2</w:t>
      </w:r>
      <w:proofErr w:type="gramEnd"/>
    </w:p>
    <w:p w:rsidR="00FF7A27" w:rsidRPr="00FF7A27" w:rsidRDefault="00FF7A27" w:rsidP="00FF7A27">
      <w:pPr>
        <w:spacing w:line="360" w:lineRule="auto"/>
        <w:jc w:val="center"/>
        <w:rPr>
          <w:rFonts w:ascii="Georgia" w:hAnsi="Georgia"/>
          <w:b/>
          <w:lang w:val="en-US"/>
        </w:rPr>
      </w:pPr>
      <w:proofErr w:type="spellStart"/>
      <w:r w:rsidRPr="00FF7A27">
        <w:rPr>
          <w:rFonts w:ascii="Georgia" w:hAnsi="Georgia"/>
          <w:b/>
          <w:sz w:val="36"/>
          <w:szCs w:val="36"/>
          <w:lang w:val="en-US"/>
        </w:rPr>
        <w:t>Valakh</w:t>
      </w:r>
      <w:proofErr w:type="spellEnd"/>
      <w:r w:rsidRPr="00FF7A27">
        <w:rPr>
          <w:rFonts w:ascii="Georgia" w:hAnsi="Georgia"/>
          <w:b/>
          <w:sz w:val="36"/>
          <w:szCs w:val="36"/>
          <w:lang w:val="en-US"/>
        </w:rPr>
        <w:t xml:space="preserve"> M. (Foreign)</w:t>
      </w:r>
      <w:r>
        <w:rPr>
          <w:rFonts w:ascii="Georgia" w:hAnsi="Georgia"/>
          <w:b/>
          <w:sz w:val="36"/>
          <w:szCs w:val="36"/>
          <w:lang w:val="en-US"/>
        </w:rPr>
        <w:t xml:space="preserve"> </w:t>
      </w:r>
      <w:r>
        <w:rPr>
          <w:rFonts w:ascii="Georgia" w:hAnsi="Georgia"/>
          <w:b/>
          <w:lang w:val="en-US"/>
        </w:rPr>
        <w:t>3</w:t>
      </w:r>
    </w:p>
    <w:p w:rsidR="00FF7A27" w:rsidRPr="00FF7A27" w:rsidRDefault="00FF7A27" w:rsidP="00FF7A27">
      <w:pPr>
        <w:spacing w:line="360" w:lineRule="auto"/>
        <w:jc w:val="center"/>
        <w:rPr>
          <w:rFonts w:ascii="Georgia" w:hAnsi="Georgia"/>
          <w:b/>
          <w:sz w:val="36"/>
          <w:szCs w:val="36"/>
          <w:lang w:val="en-US"/>
        </w:rPr>
      </w:pPr>
      <w:proofErr w:type="spellStart"/>
      <w:r w:rsidRPr="00FF7A27">
        <w:rPr>
          <w:rFonts w:ascii="Georgia" w:hAnsi="Georgia"/>
          <w:b/>
          <w:sz w:val="36"/>
          <w:szCs w:val="36"/>
          <w:lang w:val="en-US"/>
        </w:rPr>
        <w:t>Levchenko</w:t>
      </w:r>
      <w:proofErr w:type="spellEnd"/>
      <w:r w:rsidRPr="00FF7A27">
        <w:rPr>
          <w:rFonts w:ascii="Georgia" w:hAnsi="Georgia"/>
          <w:b/>
          <w:sz w:val="36"/>
          <w:szCs w:val="36"/>
          <w:lang w:val="en-US"/>
        </w:rPr>
        <w:t xml:space="preserve"> S. (Foreign)</w:t>
      </w:r>
      <w:r>
        <w:rPr>
          <w:rFonts w:ascii="Georgia" w:hAnsi="Georgia"/>
          <w:b/>
          <w:sz w:val="36"/>
          <w:szCs w:val="36"/>
          <w:lang w:val="en-US"/>
        </w:rPr>
        <w:t xml:space="preserve"> </w:t>
      </w:r>
      <w:r>
        <w:rPr>
          <w:rFonts w:ascii="Georgia" w:hAnsi="Georgia"/>
          <w:b/>
          <w:lang w:val="en-US"/>
        </w:rPr>
        <w:t>4</w:t>
      </w:r>
      <w:r w:rsidRPr="00FF7A27">
        <w:rPr>
          <w:rFonts w:ascii="Georgia" w:hAnsi="Georgia"/>
          <w:b/>
          <w:sz w:val="36"/>
          <w:szCs w:val="36"/>
          <w:lang w:val="en-US"/>
        </w:rPr>
        <w:t xml:space="preserve">  </w:t>
      </w:r>
    </w:p>
    <w:p w:rsidR="00FF7A27" w:rsidRPr="00FF7A27" w:rsidRDefault="00FF7A27" w:rsidP="00FF7A27">
      <w:pPr>
        <w:spacing w:line="360" w:lineRule="auto"/>
        <w:jc w:val="center"/>
        <w:rPr>
          <w:rFonts w:ascii="Georgia" w:hAnsi="Georgia"/>
          <w:b/>
          <w:lang w:val="en-US"/>
        </w:rPr>
      </w:pPr>
      <w:proofErr w:type="spellStart"/>
      <w:r w:rsidRPr="00FF7A27">
        <w:rPr>
          <w:rFonts w:ascii="Georgia" w:hAnsi="Georgia"/>
          <w:b/>
          <w:sz w:val="36"/>
          <w:szCs w:val="36"/>
          <w:lang w:val="en-US"/>
        </w:rPr>
        <w:t>Bodnar</w:t>
      </w:r>
      <w:proofErr w:type="spellEnd"/>
      <w:r w:rsidRPr="00FF7A27">
        <w:rPr>
          <w:rFonts w:ascii="Georgia" w:hAnsi="Georgia"/>
          <w:b/>
          <w:sz w:val="36"/>
          <w:szCs w:val="36"/>
          <w:lang w:val="en-US"/>
        </w:rPr>
        <w:t xml:space="preserve"> I.</w:t>
      </w:r>
      <w:r>
        <w:rPr>
          <w:rFonts w:ascii="Georgia" w:hAnsi="Georgia"/>
          <w:b/>
          <w:sz w:val="36"/>
          <w:szCs w:val="36"/>
          <w:lang w:val="en-US"/>
        </w:rPr>
        <w:t xml:space="preserve"> </w:t>
      </w:r>
      <w:r>
        <w:rPr>
          <w:rFonts w:ascii="Georgia" w:hAnsi="Georgia"/>
          <w:b/>
          <w:lang w:val="en-US"/>
        </w:rPr>
        <w:t>5</w:t>
      </w:r>
    </w:p>
    <w:p w:rsidR="00FF7A27" w:rsidRPr="00FF7A27" w:rsidRDefault="00FF7A27" w:rsidP="00FF7A27">
      <w:pPr>
        <w:spacing w:line="360" w:lineRule="auto"/>
        <w:jc w:val="center"/>
        <w:rPr>
          <w:rFonts w:ascii="Georgia" w:hAnsi="Georgia"/>
          <w:b/>
          <w:sz w:val="36"/>
          <w:szCs w:val="36"/>
          <w:lang w:val="en-US"/>
        </w:rPr>
      </w:pPr>
      <w:proofErr w:type="spellStart"/>
      <w:r w:rsidRPr="00FF7A27">
        <w:rPr>
          <w:rFonts w:ascii="Georgia" w:hAnsi="Georgia"/>
          <w:b/>
          <w:sz w:val="36"/>
          <w:szCs w:val="36"/>
          <w:lang w:val="en-US"/>
        </w:rPr>
        <w:t>Dzhagan</w:t>
      </w:r>
      <w:proofErr w:type="spellEnd"/>
      <w:r w:rsidRPr="00FF7A27">
        <w:rPr>
          <w:rFonts w:ascii="Georgia" w:hAnsi="Georgia"/>
          <w:b/>
          <w:sz w:val="36"/>
          <w:szCs w:val="36"/>
          <w:lang w:val="en-US"/>
        </w:rPr>
        <w:t xml:space="preserve"> V. (Foreign) </w:t>
      </w:r>
      <w:r>
        <w:rPr>
          <w:rFonts w:ascii="Georgia" w:hAnsi="Georgia"/>
          <w:b/>
          <w:lang w:val="en-US"/>
        </w:rPr>
        <w:t>6</w:t>
      </w:r>
      <w:r w:rsidRPr="00FF7A27">
        <w:rPr>
          <w:rFonts w:ascii="Georgia" w:hAnsi="Georgia"/>
          <w:b/>
          <w:sz w:val="36"/>
          <w:szCs w:val="36"/>
          <w:lang w:val="en-US"/>
        </w:rPr>
        <w:t xml:space="preserve"> </w:t>
      </w:r>
    </w:p>
    <w:p w:rsidR="00FF7A27" w:rsidRPr="00FF7A27" w:rsidRDefault="00FF7A27" w:rsidP="00FF7A27">
      <w:pPr>
        <w:spacing w:line="360" w:lineRule="auto"/>
        <w:jc w:val="center"/>
        <w:rPr>
          <w:rFonts w:ascii="Georgia" w:hAnsi="Georgia"/>
          <w:b/>
          <w:sz w:val="36"/>
          <w:szCs w:val="36"/>
          <w:lang w:val="en-US"/>
        </w:rPr>
      </w:pPr>
      <w:proofErr w:type="spellStart"/>
      <w:r w:rsidRPr="00FF7A27">
        <w:rPr>
          <w:rFonts w:ascii="Georgia" w:hAnsi="Georgia"/>
          <w:b/>
          <w:sz w:val="36"/>
          <w:szCs w:val="36"/>
          <w:lang w:val="en-US"/>
        </w:rPr>
        <w:t>Izquierdo</w:t>
      </w:r>
      <w:proofErr w:type="spellEnd"/>
      <w:r w:rsidRPr="00FF7A27">
        <w:rPr>
          <w:rFonts w:ascii="Georgia" w:hAnsi="Georgia"/>
          <w:b/>
          <w:sz w:val="36"/>
          <w:szCs w:val="36"/>
          <w:lang w:val="en-US"/>
        </w:rPr>
        <w:t>-Roca V. (Foreign)</w:t>
      </w:r>
      <w:r>
        <w:rPr>
          <w:rFonts w:ascii="Georgia" w:hAnsi="Georgia"/>
          <w:b/>
          <w:sz w:val="36"/>
          <w:szCs w:val="36"/>
          <w:lang w:val="en-US"/>
        </w:rPr>
        <w:t xml:space="preserve"> </w:t>
      </w:r>
      <w:r>
        <w:rPr>
          <w:rFonts w:ascii="Georgia" w:hAnsi="Georgia"/>
          <w:b/>
          <w:lang w:val="en-US"/>
        </w:rPr>
        <w:t>7</w:t>
      </w:r>
      <w:r w:rsidRPr="00FF7A27">
        <w:rPr>
          <w:rFonts w:ascii="Georgia" w:hAnsi="Georgia"/>
          <w:b/>
          <w:sz w:val="36"/>
          <w:szCs w:val="36"/>
          <w:lang w:val="en-US"/>
        </w:rPr>
        <w:t xml:space="preserve">  </w:t>
      </w:r>
    </w:p>
    <w:p w:rsidR="00FF7A27" w:rsidRPr="00FF7A27" w:rsidRDefault="00FF7A27" w:rsidP="00FF7A27">
      <w:pPr>
        <w:spacing w:line="360" w:lineRule="auto"/>
        <w:jc w:val="center"/>
        <w:rPr>
          <w:rFonts w:ascii="Georgia" w:hAnsi="Georgia"/>
          <w:b/>
          <w:sz w:val="36"/>
          <w:szCs w:val="36"/>
          <w:lang w:val="en-US"/>
        </w:rPr>
      </w:pPr>
      <w:proofErr w:type="spellStart"/>
      <w:r w:rsidRPr="00FF7A27">
        <w:rPr>
          <w:rFonts w:ascii="Georgia" w:hAnsi="Georgia"/>
          <w:b/>
          <w:sz w:val="36"/>
          <w:szCs w:val="36"/>
          <w:lang w:val="en-US"/>
        </w:rPr>
        <w:t>Arushanov</w:t>
      </w:r>
      <w:proofErr w:type="spellEnd"/>
      <w:r w:rsidRPr="00FF7A27">
        <w:rPr>
          <w:rFonts w:ascii="Georgia" w:hAnsi="Georgia"/>
          <w:b/>
          <w:sz w:val="36"/>
          <w:szCs w:val="36"/>
          <w:lang w:val="en-US"/>
        </w:rPr>
        <w:t xml:space="preserve"> E. (Foreign)</w:t>
      </w:r>
      <w:r>
        <w:rPr>
          <w:rFonts w:ascii="Georgia" w:hAnsi="Georgia"/>
          <w:b/>
          <w:sz w:val="36"/>
          <w:szCs w:val="36"/>
          <w:lang w:val="en-US"/>
        </w:rPr>
        <w:t xml:space="preserve"> </w:t>
      </w:r>
      <w:r>
        <w:rPr>
          <w:rFonts w:ascii="Georgia" w:hAnsi="Georgia"/>
          <w:b/>
          <w:lang w:val="en-US"/>
        </w:rPr>
        <w:t>8</w:t>
      </w:r>
      <w:r w:rsidRPr="00FF7A27">
        <w:rPr>
          <w:rFonts w:ascii="Georgia" w:hAnsi="Georgia"/>
          <w:b/>
          <w:sz w:val="36"/>
          <w:szCs w:val="36"/>
          <w:lang w:val="en-US"/>
        </w:rPr>
        <w:t xml:space="preserve">  </w:t>
      </w:r>
    </w:p>
    <w:p w:rsidR="00FF7A27" w:rsidRDefault="00FF7A27" w:rsidP="00FF7A27">
      <w:pPr>
        <w:spacing w:line="360" w:lineRule="auto"/>
        <w:jc w:val="center"/>
        <w:rPr>
          <w:rFonts w:ascii="Georgia" w:hAnsi="Georgia"/>
          <w:b/>
          <w:lang w:val="en-US"/>
        </w:rPr>
      </w:pPr>
      <w:r w:rsidRPr="00FF7A27">
        <w:rPr>
          <w:rFonts w:ascii="Georgia" w:hAnsi="Georgia"/>
          <w:b/>
          <w:sz w:val="36"/>
          <w:szCs w:val="36"/>
          <w:lang w:val="en-US"/>
        </w:rPr>
        <w:t>Pérez-Rodríguez A. (Foreign)</w:t>
      </w:r>
      <w:r>
        <w:rPr>
          <w:rFonts w:ascii="Georgia" w:hAnsi="Georgia"/>
          <w:b/>
          <w:sz w:val="36"/>
          <w:szCs w:val="36"/>
          <w:lang w:val="en-US"/>
        </w:rPr>
        <w:t xml:space="preserve"> </w:t>
      </w:r>
      <w:r>
        <w:rPr>
          <w:rFonts w:ascii="Georgia" w:hAnsi="Georgia"/>
          <w:b/>
          <w:lang w:val="en-US"/>
        </w:rPr>
        <w:t>9</w:t>
      </w:r>
    </w:p>
    <w:p w:rsidR="00FF7A27" w:rsidRDefault="00FF7A27" w:rsidP="00FF7A27">
      <w:pPr>
        <w:spacing w:line="360" w:lineRule="auto"/>
        <w:rPr>
          <w:rFonts w:ascii="Georgia" w:hAnsi="Georgia"/>
          <w:sz w:val="32"/>
          <w:szCs w:val="32"/>
          <w:lang w:val="en-US"/>
        </w:rPr>
      </w:pPr>
      <w:proofErr w:type="gramStart"/>
      <w:r>
        <w:rPr>
          <w:rFonts w:ascii="Georgia" w:hAnsi="Georgia"/>
          <w:sz w:val="32"/>
          <w:szCs w:val="32"/>
          <w:lang w:val="en-US"/>
        </w:rPr>
        <w:t>5</w:t>
      </w:r>
      <w:proofErr w:type="gramEnd"/>
      <w:r>
        <w:rPr>
          <w:rFonts w:ascii="Georgia" w:hAnsi="Georgia"/>
          <w:sz w:val="32"/>
          <w:szCs w:val="32"/>
          <w:lang w:val="en-US"/>
        </w:rPr>
        <w:t xml:space="preserve"> </w:t>
      </w:r>
      <w:r w:rsidRPr="00FF7A27">
        <w:rPr>
          <w:rFonts w:ascii="Georgia" w:hAnsi="Georgia"/>
          <w:sz w:val="32"/>
          <w:szCs w:val="32"/>
          <w:lang w:val="en-US"/>
        </w:rPr>
        <w:t xml:space="preserve">Belarusian State University of Informatics and </w:t>
      </w:r>
      <w:proofErr w:type="spellStart"/>
      <w:r w:rsidRPr="00FF7A27">
        <w:rPr>
          <w:rFonts w:ascii="Georgia" w:hAnsi="Georgia"/>
          <w:sz w:val="32"/>
          <w:szCs w:val="32"/>
          <w:lang w:val="en-US"/>
        </w:rPr>
        <w:t>Radioelectronics</w:t>
      </w:r>
      <w:proofErr w:type="spellEnd"/>
    </w:p>
    <w:p w:rsidR="00FF7A27" w:rsidRDefault="00FF7A27" w:rsidP="00FF7A27">
      <w:pPr>
        <w:spacing w:line="360" w:lineRule="auto"/>
        <w:ind w:firstLine="709"/>
        <w:jc w:val="both"/>
        <w:rPr>
          <w:rFonts w:ascii="Georgia" w:hAnsi="Georgia"/>
          <w:sz w:val="32"/>
          <w:szCs w:val="32"/>
          <w:lang w:val="en-US"/>
        </w:rPr>
      </w:pPr>
      <w:r w:rsidRPr="00FF7A27">
        <w:rPr>
          <w:rFonts w:ascii="Georgia" w:hAnsi="Georgia"/>
          <w:b/>
          <w:sz w:val="32"/>
          <w:szCs w:val="32"/>
          <w:lang w:val="en-US"/>
        </w:rPr>
        <w:t>Abstract.</w:t>
      </w:r>
      <w:r>
        <w:rPr>
          <w:rFonts w:ascii="Georgia" w:hAnsi="Georgia"/>
          <w:sz w:val="32"/>
          <w:szCs w:val="32"/>
          <w:lang w:val="en-US"/>
        </w:rPr>
        <w:t xml:space="preserve"> </w:t>
      </w:r>
      <w:r w:rsidRPr="00FF7A27">
        <w:rPr>
          <w:rFonts w:ascii="Georgia" w:hAnsi="Georgia"/>
          <w:sz w:val="32"/>
          <w:szCs w:val="32"/>
          <w:lang w:val="en-US"/>
        </w:rPr>
        <w:t xml:space="preserve">A comprehensive vibrational analysis of the </w:t>
      </w:r>
      <w:proofErr w:type="spellStart"/>
      <w:r w:rsidRPr="00FF7A27">
        <w:rPr>
          <w:rFonts w:ascii="Georgia" w:hAnsi="Georgia"/>
          <w:sz w:val="32"/>
          <w:szCs w:val="32"/>
          <w:lang w:val="en-US"/>
        </w:rPr>
        <w:t>kesterite</w:t>
      </w:r>
      <w:proofErr w:type="spellEnd"/>
      <w:r w:rsidRPr="00FF7A27">
        <w:rPr>
          <w:rFonts w:ascii="Georgia" w:hAnsi="Georgia"/>
          <w:sz w:val="32"/>
          <w:szCs w:val="32"/>
          <w:lang w:val="en-US"/>
        </w:rPr>
        <w:t xml:space="preserve"> Cu2ZnGeS4 semiconductor (space group </w:t>
      </w:r>
      <w:proofErr w:type="gramStart"/>
      <w:r w:rsidRPr="00FF7A27">
        <w:rPr>
          <w:rFonts w:ascii="Georgia" w:hAnsi="Georgia"/>
          <w:sz w:val="32"/>
          <w:szCs w:val="32"/>
          <w:lang w:val="en-US"/>
        </w:rPr>
        <w:t>I )</w:t>
      </w:r>
      <w:proofErr w:type="gramEnd"/>
      <w:r w:rsidRPr="00FF7A27">
        <w:rPr>
          <w:rFonts w:ascii="Georgia" w:hAnsi="Georgia"/>
          <w:sz w:val="32"/>
          <w:szCs w:val="32"/>
          <w:lang w:val="en-US"/>
        </w:rPr>
        <w:t xml:space="preserve"> is reported, which includes experimental in-plane rotation polarized Raman scattering measurements from the (1 0 1)-single crystal facet as well as first principle lattice dynamic calculations. 17 out of the 27 </w:t>
      </w:r>
      <w:r w:rsidRPr="00FF7A27">
        <w:rPr>
          <w:rFonts w:ascii="Georgia" w:hAnsi="Georgia"/>
          <w:sz w:val="32"/>
          <w:szCs w:val="32"/>
          <w:lang w:val="en-US"/>
        </w:rPr>
        <w:lastRenderedPageBreak/>
        <w:t xml:space="preserve">expected vibrational modes of the </w:t>
      </w:r>
      <w:proofErr w:type="spellStart"/>
      <w:r w:rsidRPr="00FF7A27">
        <w:rPr>
          <w:rFonts w:ascii="Georgia" w:hAnsi="Georgia"/>
          <w:sz w:val="32"/>
          <w:szCs w:val="32"/>
          <w:lang w:val="en-US"/>
        </w:rPr>
        <w:t>kesterite</w:t>
      </w:r>
      <w:proofErr w:type="spellEnd"/>
      <w:r w:rsidRPr="00FF7A27">
        <w:rPr>
          <w:rFonts w:ascii="Georgia" w:hAnsi="Georgia"/>
          <w:sz w:val="32"/>
          <w:szCs w:val="32"/>
          <w:lang w:val="en-US"/>
        </w:rPr>
        <w:t xml:space="preserve"> structure are unambiguously identified. Raman scattering measurements performed under resonant excitation conditions show a pronounced enhancement of the longitudinal optical components of the polar modes. The appearance of several additional lines in the Raman spectra have been interpreted as being due to the presence of inclusions of Cu2ZnGeS4 polymorph with the P 2c lattice symmetry, which differs from the </w:t>
      </w:r>
      <w:proofErr w:type="spellStart"/>
      <w:r w:rsidRPr="00FF7A27">
        <w:rPr>
          <w:rFonts w:ascii="Georgia" w:hAnsi="Georgia"/>
          <w:sz w:val="32"/>
          <w:szCs w:val="32"/>
          <w:lang w:val="en-US"/>
        </w:rPr>
        <w:t>kesterite</w:t>
      </w:r>
      <w:proofErr w:type="spellEnd"/>
      <w:r w:rsidRPr="00FF7A27">
        <w:rPr>
          <w:rFonts w:ascii="Georgia" w:hAnsi="Georgia"/>
          <w:sz w:val="32"/>
          <w:szCs w:val="32"/>
          <w:lang w:val="en-US"/>
        </w:rPr>
        <w:t xml:space="preserve"> by </w:t>
      </w:r>
      <w:proofErr w:type="spellStart"/>
      <w:r w:rsidRPr="00FF7A27">
        <w:rPr>
          <w:rFonts w:ascii="Georgia" w:hAnsi="Georgia"/>
          <w:sz w:val="32"/>
          <w:szCs w:val="32"/>
          <w:lang w:val="en-US"/>
        </w:rPr>
        <w:t>cation</w:t>
      </w:r>
      <w:proofErr w:type="spellEnd"/>
      <w:r w:rsidRPr="00FF7A27">
        <w:rPr>
          <w:rFonts w:ascii="Georgia" w:hAnsi="Georgia"/>
          <w:sz w:val="32"/>
          <w:szCs w:val="32"/>
          <w:lang w:val="en-US"/>
        </w:rPr>
        <w:t xml:space="preserve"> </w:t>
      </w:r>
      <w:proofErr w:type="spellStart"/>
      <w:r w:rsidRPr="00FF7A27">
        <w:rPr>
          <w:rFonts w:ascii="Georgia" w:hAnsi="Georgia"/>
          <w:sz w:val="32"/>
          <w:szCs w:val="32"/>
          <w:lang w:val="en-US"/>
        </w:rPr>
        <w:t>sublattice</w:t>
      </w:r>
      <w:proofErr w:type="spellEnd"/>
      <w:r w:rsidRPr="00FF7A27">
        <w:rPr>
          <w:rFonts w:ascii="Georgia" w:hAnsi="Georgia"/>
          <w:sz w:val="32"/>
          <w:szCs w:val="32"/>
          <w:lang w:val="en-US"/>
        </w:rPr>
        <w:t xml:space="preserve"> arrangement.</w:t>
      </w:r>
    </w:p>
    <w:p w:rsidR="00FF7A27" w:rsidRDefault="00FF7A27" w:rsidP="00FF7A27">
      <w:pPr>
        <w:spacing w:line="360" w:lineRule="auto"/>
        <w:ind w:firstLine="709"/>
        <w:jc w:val="both"/>
        <w:rPr>
          <w:rFonts w:ascii="Georgia" w:hAnsi="Georgia"/>
          <w:sz w:val="32"/>
          <w:szCs w:val="32"/>
          <w:lang w:val="en-US"/>
        </w:rPr>
      </w:pPr>
      <w:r w:rsidRPr="00FF7A27">
        <w:rPr>
          <w:rFonts w:ascii="Georgia" w:hAnsi="Georgia"/>
          <w:b/>
          <w:sz w:val="32"/>
          <w:szCs w:val="32"/>
          <w:lang w:val="en-US"/>
        </w:rPr>
        <w:t>Keywords:</w:t>
      </w:r>
      <w:r>
        <w:rPr>
          <w:rFonts w:ascii="Georgia" w:hAnsi="Georgia"/>
          <w:sz w:val="32"/>
          <w:szCs w:val="32"/>
          <w:lang w:val="en-US"/>
        </w:rPr>
        <w:t xml:space="preserve"> </w:t>
      </w:r>
      <w:r w:rsidRPr="00FF7A27">
        <w:rPr>
          <w:rFonts w:ascii="Georgia" w:hAnsi="Georgia"/>
          <w:sz w:val="32"/>
          <w:szCs w:val="32"/>
          <w:lang w:val="en-US"/>
        </w:rPr>
        <w:t xml:space="preserve">Cu2ZnGeS4, </w:t>
      </w:r>
      <w:proofErr w:type="spellStart"/>
      <w:r w:rsidRPr="00FF7A27">
        <w:rPr>
          <w:rFonts w:ascii="Georgia" w:hAnsi="Georgia"/>
          <w:sz w:val="32"/>
          <w:szCs w:val="32"/>
          <w:lang w:val="en-US"/>
        </w:rPr>
        <w:t>kesterite</w:t>
      </w:r>
      <w:proofErr w:type="spellEnd"/>
      <w:r w:rsidRPr="00FF7A27">
        <w:rPr>
          <w:rFonts w:ascii="Georgia" w:hAnsi="Georgia"/>
          <w:sz w:val="32"/>
          <w:szCs w:val="32"/>
          <w:lang w:val="en-US"/>
        </w:rPr>
        <w:t>, Raman scattering, lattice dynamic, vibrational modes</w:t>
      </w:r>
      <w:r>
        <w:rPr>
          <w:rFonts w:ascii="Georgia" w:hAnsi="Georgia"/>
          <w:sz w:val="32"/>
          <w:szCs w:val="32"/>
          <w:lang w:val="en-US"/>
        </w:rPr>
        <w:t>.</w:t>
      </w:r>
    </w:p>
    <w:p w:rsidR="00FF7A27" w:rsidRDefault="00920E57" w:rsidP="00FF7A27">
      <w:pPr>
        <w:spacing w:line="360" w:lineRule="auto"/>
        <w:jc w:val="both"/>
        <w:rPr>
          <w:rFonts w:ascii="Georgia" w:hAnsi="Georgia"/>
          <w:sz w:val="32"/>
          <w:szCs w:val="32"/>
          <w:lang w:val="en-US"/>
        </w:rPr>
      </w:pPr>
      <w:hyperlink r:id="rId4" w:anchor="!divAbstract" w:history="1">
        <w:r w:rsidR="00FF7A27" w:rsidRPr="00C1631B">
          <w:rPr>
            <w:rStyle w:val="a3"/>
            <w:rFonts w:ascii="Georgia" w:hAnsi="Georgia"/>
            <w:sz w:val="32"/>
            <w:szCs w:val="32"/>
            <w:lang w:val="en-US"/>
          </w:rPr>
          <w:t>http://pubs.rsc.org/en/content/articlelanding/2016/ra/c5ra26844c#!divAbstract</w:t>
        </w:r>
      </w:hyperlink>
    </w:p>
    <w:p w:rsidR="00FF7A27" w:rsidRDefault="00FF7A27" w:rsidP="00FF7A27">
      <w:pPr>
        <w:spacing w:line="360" w:lineRule="auto"/>
        <w:ind w:firstLine="709"/>
        <w:jc w:val="both"/>
        <w:rPr>
          <w:rFonts w:ascii="Georgia" w:hAnsi="Georgia"/>
          <w:sz w:val="32"/>
          <w:szCs w:val="32"/>
          <w:lang w:val="en-US"/>
        </w:rPr>
      </w:pPr>
    </w:p>
    <w:p w:rsidR="00FF7A27" w:rsidRDefault="00FF7A27" w:rsidP="00FF7A27">
      <w:pPr>
        <w:spacing w:line="360" w:lineRule="auto"/>
        <w:ind w:firstLine="709"/>
        <w:jc w:val="both"/>
        <w:rPr>
          <w:rFonts w:ascii="Georgia" w:hAnsi="Georgia"/>
          <w:sz w:val="32"/>
          <w:szCs w:val="32"/>
          <w:lang w:val="en-US"/>
        </w:rPr>
      </w:pPr>
    </w:p>
    <w:p w:rsidR="00FF7A27" w:rsidRPr="00FF7A27" w:rsidRDefault="00FF7A27" w:rsidP="00FF7A27">
      <w:pPr>
        <w:spacing w:line="360" w:lineRule="auto"/>
        <w:ind w:firstLine="709"/>
        <w:jc w:val="both"/>
        <w:rPr>
          <w:rFonts w:ascii="Georgia" w:hAnsi="Georgia"/>
          <w:sz w:val="32"/>
          <w:szCs w:val="32"/>
          <w:lang w:val="en-US"/>
        </w:rPr>
      </w:pPr>
    </w:p>
    <w:sectPr w:rsidR="00FF7A27" w:rsidRPr="00FF7A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A27"/>
    <w:rsid w:val="00000128"/>
    <w:rsid w:val="00000A57"/>
    <w:rsid w:val="000057A0"/>
    <w:rsid w:val="0001256A"/>
    <w:rsid w:val="00032B09"/>
    <w:rsid w:val="00037A31"/>
    <w:rsid w:val="00040551"/>
    <w:rsid w:val="000412E7"/>
    <w:rsid w:val="00047F26"/>
    <w:rsid w:val="00050542"/>
    <w:rsid w:val="00051DC5"/>
    <w:rsid w:val="0007020A"/>
    <w:rsid w:val="0007245E"/>
    <w:rsid w:val="00073B89"/>
    <w:rsid w:val="0009680D"/>
    <w:rsid w:val="000A3F34"/>
    <w:rsid w:val="000A5A23"/>
    <w:rsid w:val="000B3F07"/>
    <w:rsid w:val="000C4A3C"/>
    <w:rsid w:val="000C4AE8"/>
    <w:rsid w:val="000E4A0E"/>
    <w:rsid w:val="000F0873"/>
    <w:rsid w:val="0010069E"/>
    <w:rsid w:val="00100DDE"/>
    <w:rsid w:val="00113CB3"/>
    <w:rsid w:val="00172C21"/>
    <w:rsid w:val="00177DB1"/>
    <w:rsid w:val="00184FF7"/>
    <w:rsid w:val="001A420F"/>
    <w:rsid w:val="001A5FE1"/>
    <w:rsid w:val="001B2D15"/>
    <w:rsid w:val="001D2EF1"/>
    <w:rsid w:val="001D50AD"/>
    <w:rsid w:val="001D797B"/>
    <w:rsid w:val="001E3FC6"/>
    <w:rsid w:val="002113D9"/>
    <w:rsid w:val="002164F6"/>
    <w:rsid w:val="00224FD8"/>
    <w:rsid w:val="002263F5"/>
    <w:rsid w:val="002479C5"/>
    <w:rsid w:val="00252F79"/>
    <w:rsid w:val="00274A65"/>
    <w:rsid w:val="00277F4C"/>
    <w:rsid w:val="002809F3"/>
    <w:rsid w:val="002A7907"/>
    <w:rsid w:val="002B2A12"/>
    <w:rsid w:val="002D5482"/>
    <w:rsid w:val="002D7EDB"/>
    <w:rsid w:val="002E773B"/>
    <w:rsid w:val="002F1BAF"/>
    <w:rsid w:val="003276F3"/>
    <w:rsid w:val="0033484E"/>
    <w:rsid w:val="00335E81"/>
    <w:rsid w:val="00344C64"/>
    <w:rsid w:val="0038055C"/>
    <w:rsid w:val="003849DA"/>
    <w:rsid w:val="00394E62"/>
    <w:rsid w:val="003979D8"/>
    <w:rsid w:val="003A012E"/>
    <w:rsid w:val="003A123D"/>
    <w:rsid w:val="003A1BD4"/>
    <w:rsid w:val="003A5DE1"/>
    <w:rsid w:val="003B3D78"/>
    <w:rsid w:val="003B5A92"/>
    <w:rsid w:val="003C36C8"/>
    <w:rsid w:val="003C5DDE"/>
    <w:rsid w:val="003C6325"/>
    <w:rsid w:val="003E5B6D"/>
    <w:rsid w:val="00421C43"/>
    <w:rsid w:val="0044346C"/>
    <w:rsid w:val="00461FD3"/>
    <w:rsid w:val="00475A4C"/>
    <w:rsid w:val="00476173"/>
    <w:rsid w:val="00481D7D"/>
    <w:rsid w:val="004B4B90"/>
    <w:rsid w:val="004C0A19"/>
    <w:rsid w:val="004C158B"/>
    <w:rsid w:val="004C474B"/>
    <w:rsid w:val="004D7708"/>
    <w:rsid w:val="004E0867"/>
    <w:rsid w:val="004E2057"/>
    <w:rsid w:val="004F0258"/>
    <w:rsid w:val="004F708F"/>
    <w:rsid w:val="00507AA3"/>
    <w:rsid w:val="005237C9"/>
    <w:rsid w:val="00530135"/>
    <w:rsid w:val="00532B15"/>
    <w:rsid w:val="005428AE"/>
    <w:rsid w:val="0054708E"/>
    <w:rsid w:val="00547250"/>
    <w:rsid w:val="00553633"/>
    <w:rsid w:val="00553940"/>
    <w:rsid w:val="00565D35"/>
    <w:rsid w:val="00577595"/>
    <w:rsid w:val="00581555"/>
    <w:rsid w:val="005B13F2"/>
    <w:rsid w:val="005B2FF5"/>
    <w:rsid w:val="005B3024"/>
    <w:rsid w:val="005D0B1B"/>
    <w:rsid w:val="005E0EA3"/>
    <w:rsid w:val="005E3357"/>
    <w:rsid w:val="00612B03"/>
    <w:rsid w:val="006200B6"/>
    <w:rsid w:val="006211BB"/>
    <w:rsid w:val="00632E11"/>
    <w:rsid w:val="0063668C"/>
    <w:rsid w:val="00637D73"/>
    <w:rsid w:val="00644169"/>
    <w:rsid w:val="00644AC0"/>
    <w:rsid w:val="00660D2D"/>
    <w:rsid w:val="006816E6"/>
    <w:rsid w:val="006830AC"/>
    <w:rsid w:val="00684A35"/>
    <w:rsid w:val="00693360"/>
    <w:rsid w:val="006A5EB6"/>
    <w:rsid w:val="006B7217"/>
    <w:rsid w:val="006B7F99"/>
    <w:rsid w:val="006E79E8"/>
    <w:rsid w:val="006E7B7D"/>
    <w:rsid w:val="006F55BF"/>
    <w:rsid w:val="00703A97"/>
    <w:rsid w:val="0076178B"/>
    <w:rsid w:val="007622B4"/>
    <w:rsid w:val="007663F9"/>
    <w:rsid w:val="0077240B"/>
    <w:rsid w:val="007913EC"/>
    <w:rsid w:val="007A0447"/>
    <w:rsid w:val="007B01A4"/>
    <w:rsid w:val="007B79E9"/>
    <w:rsid w:val="007D002E"/>
    <w:rsid w:val="007D46D7"/>
    <w:rsid w:val="007E5294"/>
    <w:rsid w:val="008127AD"/>
    <w:rsid w:val="00816F4B"/>
    <w:rsid w:val="008325C1"/>
    <w:rsid w:val="008454C8"/>
    <w:rsid w:val="00850560"/>
    <w:rsid w:val="00863244"/>
    <w:rsid w:val="00866E59"/>
    <w:rsid w:val="008702DB"/>
    <w:rsid w:val="00871CCE"/>
    <w:rsid w:val="0089694E"/>
    <w:rsid w:val="008A49CC"/>
    <w:rsid w:val="008B77FC"/>
    <w:rsid w:val="008D12BF"/>
    <w:rsid w:val="008D245D"/>
    <w:rsid w:val="008D26A1"/>
    <w:rsid w:val="008D2DE8"/>
    <w:rsid w:val="008D48DF"/>
    <w:rsid w:val="008D4CDC"/>
    <w:rsid w:val="008D6424"/>
    <w:rsid w:val="008E33BB"/>
    <w:rsid w:val="00902CC7"/>
    <w:rsid w:val="00920E57"/>
    <w:rsid w:val="00927CA6"/>
    <w:rsid w:val="00931D22"/>
    <w:rsid w:val="00942D55"/>
    <w:rsid w:val="009574D1"/>
    <w:rsid w:val="00966618"/>
    <w:rsid w:val="0097464B"/>
    <w:rsid w:val="009C6655"/>
    <w:rsid w:val="009E7949"/>
    <w:rsid w:val="009F044E"/>
    <w:rsid w:val="00A067A3"/>
    <w:rsid w:val="00A105A3"/>
    <w:rsid w:val="00A13F30"/>
    <w:rsid w:val="00A14A06"/>
    <w:rsid w:val="00A17718"/>
    <w:rsid w:val="00A2722C"/>
    <w:rsid w:val="00A272F6"/>
    <w:rsid w:val="00A64E9C"/>
    <w:rsid w:val="00A769BF"/>
    <w:rsid w:val="00A770B7"/>
    <w:rsid w:val="00A80244"/>
    <w:rsid w:val="00A81D8C"/>
    <w:rsid w:val="00A820E0"/>
    <w:rsid w:val="00A84595"/>
    <w:rsid w:val="00A84815"/>
    <w:rsid w:val="00A85D0D"/>
    <w:rsid w:val="00A8656B"/>
    <w:rsid w:val="00AA0C87"/>
    <w:rsid w:val="00AA2ABF"/>
    <w:rsid w:val="00AA4652"/>
    <w:rsid w:val="00AA7AE4"/>
    <w:rsid w:val="00AC145C"/>
    <w:rsid w:val="00AC19C0"/>
    <w:rsid w:val="00AC2E04"/>
    <w:rsid w:val="00AE1385"/>
    <w:rsid w:val="00AE501D"/>
    <w:rsid w:val="00B0428E"/>
    <w:rsid w:val="00B07475"/>
    <w:rsid w:val="00B10515"/>
    <w:rsid w:val="00B26F8B"/>
    <w:rsid w:val="00B31ED6"/>
    <w:rsid w:val="00B36B99"/>
    <w:rsid w:val="00B56D82"/>
    <w:rsid w:val="00B64431"/>
    <w:rsid w:val="00B659B1"/>
    <w:rsid w:val="00B82C1A"/>
    <w:rsid w:val="00BA3161"/>
    <w:rsid w:val="00BB471A"/>
    <w:rsid w:val="00BC1E5B"/>
    <w:rsid w:val="00BF00BF"/>
    <w:rsid w:val="00C042E4"/>
    <w:rsid w:val="00C32C2D"/>
    <w:rsid w:val="00C4170E"/>
    <w:rsid w:val="00C433AA"/>
    <w:rsid w:val="00C4448D"/>
    <w:rsid w:val="00C56148"/>
    <w:rsid w:val="00C90111"/>
    <w:rsid w:val="00CB5A76"/>
    <w:rsid w:val="00CC5D3D"/>
    <w:rsid w:val="00CC7252"/>
    <w:rsid w:val="00CD1B8A"/>
    <w:rsid w:val="00CD2303"/>
    <w:rsid w:val="00CD6D51"/>
    <w:rsid w:val="00D05BDF"/>
    <w:rsid w:val="00D06045"/>
    <w:rsid w:val="00D22179"/>
    <w:rsid w:val="00D24CBD"/>
    <w:rsid w:val="00D31F83"/>
    <w:rsid w:val="00D37642"/>
    <w:rsid w:val="00D42660"/>
    <w:rsid w:val="00D46E5F"/>
    <w:rsid w:val="00D503E5"/>
    <w:rsid w:val="00D51D5A"/>
    <w:rsid w:val="00D5265F"/>
    <w:rsid w:val="00D552EC"/>
    <w:rsid w:val="00D603E5"/>
    <w:rsid w:val="00D70246"/>
    <w:rsid w:val="00D81E0E"/>
    <w:rsid w:val="00D846BF"/>
    <w:rsid w:val="00D916E8"/>
    <w:rsid w:val="00D9435D"/>
    <w:rsid w:val="00DB0BEC"/>
    <w:rsid w:val="00DD26E6"/>
    <w:rsid w:val="00DD3EC6"/>
    <w:rsid w:val="00DD5794"/>
    <w:rsid w:val="00DF3400"/>
    <w:rsid w:val="00E0093A"/>
    <w:rsid w:val="00E01D93"/>
    <w:rsid w:val="00E02A7D"/>
    <w:rsid w:val="00E0516B"/>
    <w:rsid w:val="00E06E7A"/>
    <w:rsid w:val="00E07373"/>
    <w:rsid w:val="00E132D7"/>
    <w:rsid w:val="00E3714F"/>
    <w:rsid w:val="00E55DEB"/>
    <w:rsid w:val="00E56F4E"/>
    <w:rsid w:val="00E611C3"/>
    <w:rsid w:val="00E64807"/>
    <w:rsid w:val="00E65D38"/>
    <w:rsid w:val="00E667E7"/>
    <w:rsid w:val="00E7101C"/>
    <w:rsid w:val="00E76452"/>
    <w:rsid w:val="00ED1537"/>
    <w:rsid w:val="00EF631A"/>
    <w:rsid w:val="00EF6CA9"/>
    <w:rsid w:val="00F22F62"/>
    <w:rsid w:val="00F3324A"/>
    <w:rsid w:val="00F34C5B"/>
    <w:rsid w:val="00F43E72"/>
    <w:rsid w:val="00F448A5"/>
    <w:rsid w:val="00F5222D"/>
    <w:rsid w:val="00F569BF"/>
    <w:rsid w:val="00F63659"/>
    <w:rsid w:val="00F654AF"/>
    <w:rsid w:val="00F92A94"/>
    <w:rsid w:val="00FA7E99"/>
    <w:rsid w:val="00FB3B52"/>
    <w:rsid w:val="00FB4FFE"/>
    <w:rsid w:val="00FC6C0C"/>
    <w:rsid w:val="00FD424F"/>
    <w:rsid w:val="00FD690D"/>
    <w:rsid w:val="00FD767E"/>
    <w:rsid w:val="00FE1D7C"/>
    <w:rsid w:val="00FE221A"/>
    <w:rsid w:val="00FE7287"/>
    <w:rsid w:val="00FF2539"/>
    <w:rsid w:val="00FF3B35"/>
    <w:rsid w:val="00FF7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F7899A-E63E-4A83-9BB7-88750159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7A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ubs.rsc.org/en/content/articlelanding/2016/ra/c5ra2684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elib</dc:creator>
  <cp:keywords/>
  <dc:description/>
  <cp:lastModifiedBy>Кремезная С.А.</cp:lastModifiedBy>
  <cp:revision>2</cp:revision>
  <dcterms:created xsi:type="dcterms:W3CDTF">2017-09-07T06:49:00Z</dcterms:created>
  <dcterms:modified xsi:type="dcterms:W3CDTF">2017-09-07T06:49:00Z</dcterms:modified>
</cp:coreProperties>
</file>