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0" w:rsidRPr="00A22946" w:rsidRDefault="00D82310" w:rsidP="00B81B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268"/>
        <w:gridCol w:w="6911"/>
      </w:tblGrid>
      <w:tr w:rsidR="001611B7" w:rsidRPr="00A22946" w:rsidTr="003D23B7">
        <w:tc>
          <w:tcPr>
            <w:tcW w:w="392" w:type="dxa"/>
          </w:tcPr>
          <w:p w:rsidR="001611B7" w:rsidRPr="00A22946" w:rsidRDefault="001611B7" w:rsidP="003964A4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№</w:t>
            </w:r>
          </w:p>
        </w:tc>
        <w:tc>
          <w:tcPr>
            <w:tcW w:w="2268" w:type="dxa"/>
          </w:tcPr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Наименование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позиции</w:t>
            </w:r>
          </w:p>
        </w:tc>
        <w:tc>
          <w:tcPr>
            <w:tcW w:w="6911" w:type="dxa"/>
          </w:tcPr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1B7" w:rsidRPr="00D71553" w:rsidTr="003D23B7">
        <w:tc>
          <w:tcPr>
            <w:tcW w:w="392" w:type="dxa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Информация об авторах статьи: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Фамилия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Имя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Отчество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(или инициалы)</w:t>
            </w:r>
          </w:p>
        </w:tc>
        <w:tc>
          <w:tcPr>
            <w:tcW w:w="6911" w:type="dxa"/>
          </w:tcPr>
          <w:p w:rsidR="00D71553" w:rsidRDefault="00D71553" w:rsidP="00CC2C54">
            <w:pPr>
              <w:rPr>
                <w:snapToGrid w:val="0"/>
                <w:lang w:val="en-US"/>
              </w:rPr>
            </w:pPr>
            <w:proofErr w:type="spellStart"/>
            <w:r w:rsidRPr="00D71553">
              <w:rPr>
                <w:i/>
                <w:sz w:val="20"/>
                <w:szCs w:val="20"/>
              </w:rPr>
              <w:t>Foreign</w:t>
            </w:r>
            <w:proofErr w:type="spellEnd"/>
            <w:r w:rsidRPr="00D71553">
              <w:rPr>
                <w:i/>
                <w:sz w:val="20"/>
                <w:szCs w:val="20"/>
                <w:lang w:val="en-US"/>
              </w:rPr>
              <w:t>:</w:t>
            </w:r>
            <w:r w:rsidRPr="00D71553">
              <w:rPr>
                <w:snapToGrid w:val="0"/>
                <w:lang w:val="en-US"/>
              </w:rPr>
              <w:t xml:space="preserve"> </w:t>
            </w:r>
            <w:proofErr w:type="spellStart"/>
            <w:r w:rsidRPr="00CD4BE2">
              <w:rPr>
                <w:snapToGrid w:val="0"/>
                <w:lang w:val="en-US"/>
              </w:rPr>
              <w:t>Yeryomka</w:t>
            </w:r>
            <w:proofErr w:type="spellEnd"/>
            <w:r w:rsidRPr="00CD4BE2">
              <w:rPr>
                <w:snapToGrid w:val="0"/>
                <w:lang w:val="en-US"/>
              </w:rPr>
              <w:t>, V. D.</w:t>
            </w:r>
          </w:p>
          <w:p w:rsidR="00D71553" w:rsidRDefault="00D71553" w:rsidP="00CC2C54">
            <w:pPr>
              <w:rPr>
                <w:snapToGrid w:val="0"/>
                <w:lang w:val="en-US"/>
              </w:rPr>
            </w:pPr>
            <w:r w:rsidRPr="00D71553">
              <w:rPr>
                <w:snapToGrid w:val="0"/>
                <w:lang w:val="en-US"/>
              </w:rPr>
              <w:t>Gurevich, A. V.</w:t>
            </w:r>
          </w:p>
          <w:p w:rsidR="00D71553" w:rsidRDefault="00D71553" w:rsidP="00CC2C54">
            <w:pPr>
              <w:rPr>
                <w:snapToGrid w:val="0"/>
                <w:lang w:val="en-US"/>
              </w:rPr>
            </w:pPr>
            <w:r w:rsidRPr="00D71553">
              <w:rPr>
                <w:snapToGrid w:val="0"/>
                <w:lang w:val="en-US"/>
              </w:rPr>
              <w:t>Kurayev, A. A.</w:t>
            </w:r>
          </w:p>
          <w:p w:rsidR="003D23B7" w:rsidRPr="00D71553" w:rsidRDefault="00D71553" w:rsidP="00CC2C54">
            <w:pPr>
              <w:rPr>
                <w:snapToGrid w:val="0"/>
              </w:rPr>
            </w:pPr>
            <w:proofErr w:type="spellStart"/>
            <w:r w:rsidRPr="00D71553">
              <w:rPr>
                <w:snapToGrid w:val="0"/>
                <w:lang w:val="en-US"/>
              </w:rPr>
              <w:t>Sinitsyn</w:t>
            </w:r>
            <w:proofErr w:type="spellEnd"/>
            <w:r w:rsidRPr="00D71553">
              <w:rPr>
                <w:snapToGrid w:val="0"/>
              </w:rPr>
              <w:t xml:space="preserve">, </w:t>
            </w:r>
            <w:r w:rsidRPr="00D71553">
              <w:rPr>
                <w:snapToGrid w:val="0"/>
                <w:lang w:val="en-US"/>
              </w:rPr>
              <w:t>A</w:t>
            </w:r>
            <w:r w:rsidRPr="00D71553">
              <w:rPr>
                <w:snapToGrid w:val="0"/>
              </w:rPr>
              <w:t xml:space="preserve">. </w:t>
            </w:r>
            <w:r w:rsidRPr="00D71553">
              <w:rPr>
                <w:snapToGrid w:val="0"/>
                <w:lang w:val="en-US"/>
              </w:rPr>
              <w:t>K</w:t>
            </w:r>
            <w:r w:rsidRPr="00D71553">
              <w:rPr>
                <w:snapToGrid w:val="0"/>
              </w:rPr>
              <w:t xml:space="preserve">. </w:t>
            </w:r>
          </w:p>
          <w:p w:rsidR="001611B7" w:rsidRPr="00D71553" w:rsidRDefault="001611B7" w:rsidP="00A229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1B7" w:rsidRPr="00A22946" w:rsidTr="003D23B7">
        <w:trPr>
          <w:trHeight w:val="776"/>
        </w:trPr>
        <w:tc>
          <w:tcPr>
            <w:tcW w:w="392" w:type="dxa"/>
            <w:vMerge w:val="restart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2.</w:t>
            </w: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Данные о статье: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Название статьи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1" w:type="dxa"/>
          </w:tcPr>
          <w:p w:rsidR="001611B7" w:rsidRPr="00A22946" w:rsidRDefault="00665EB6" w:rsidP="004138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B6">
              <w:rPr>
                <w:rFonts w:cstheme="minorHAnsi"/>
              </w:rPr>
              <w:t>Klinoorbictron</w:t>
            </w:r>
            <w:proofErr w:type="spellEnd"/>
            <w:r w:rsidRPr="00665EB6">
              <w:rPr>
                <w:rFonts w:cstheme="minorHAnsi"/>
              </w:rPr>
              <w:t xml:space="preserve"> - </w:t>
            </w:r>
            <w:proofErr w:type="spellStart"/>
            <w:r w:rsidRPr="00665EB6">
              <w:rPr>
                <w:rFonts w:cstheme="minorHAnsi"/>
              </w:rPr>
              <w:t>terahertz</w:t>
            </w:r>
            <w:proofErr w:type="spellEnd"/>
            <w:r w:rsidRPr="00665EB6">
              <w:rPr>
                <w:rFonts w:cstheme="minorHAnsi"/>
              </w:rPr>
              <w:t xml:space="preserve"> </w:t>
            </w:r>
            <w:proofErr w:type="spellStart"/>
            <w:r w:rsidRPr="00665EB6">
              <w:rPr>
                <w:rFonts w:cstheme="minorHAnsi"/>
              </w:rPr>
              <w:t>range</w:t>
            </w:r>
            <w:proofErr w:type="spellEnd"/>
            <w:r w:rsidRPr="00665EB6">
              <w:rPr>
                <w:rFonts w:cstheme="minorHAnsi"/>
              </w:rPr>
              <w:t xml:space="preserve"> </w:t>
            </w:r>
            <w:proofErr w:type="spellStart"/>
            <w:r w:rsidRPr="00665EB6">
              <w:rPr>
                <w:rFonts w:cstheme="minorHAnsi"/>
              </w:rPr>
              <w:t>oscillator</w:t>
            </w:r>
            <w:proofErr w:type="spellEnd"/>
          </w:p>
        </w:tc>
      </w:tr>
      <w:tr w:rsidR="001611B7" w:rsidRPr="00665EB6" w:rsidTr="003D23B7">
        <w:trPr>
          <w:trHeight w:val="1785"/>
        </w:trPr>
        <w:tc>
          <w:tcPr>
            <w:tcW w:w="392" w:type="dxa"/>
            <w:vMerge/>
          </w:tcPr>
          <w:p w:rsidR="001611B7" w:rsidRPr="00A22946" w:rsidRDefault="001611B7" w:rsidP="00125F7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Источник публикации: 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наименование журнала 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год выпуска 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номер журнала</w:t>
            </w:r>
          </w:p>
          <w:p w:rsidR="001611B7" w:rsidRPr="00A22946" w:rsidRDefault="001611B7" w:rsidP="0069614F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страницы, на которых размещена статья</w:t>
            </w:r>
          </w:p>
        </w:tc>
        <w:tc>
          <w:tcPr>
            <w:tcW w:w="6911" w:type="dxa"/>
          </w:tcPr>
          <w:p w:rsidR="001611B7" w:rsidRPr="00665EB6" w:rsidRDefault="00665EB6" w:rsidP="00CC12DC">
            <w:pPr>
              <w:rPr>
                <w:rFonts w:cstheme="minorHAnsi"/>
                <w:lang w:val="en-US"/>
              </w:rPr>
            </w:pPr>
            <w:r w:rsidRPr="00665EB6">
              <w:rPr>
                <w:rFonts w:cstheme="minorHAnsi"/>
                <w:lang w:val="en-US"/>
              </w:rPr>
              <w:t xml:space="preserve">In Physics and Engineering of Microwaves, Millimeter and </w:t>
            </w:r>
            <w:proofErr w:type="spellStart"/>
            <w:r w:rsidRPr="00665EB6">
              <w:rPr>
                <w:rFonts w:cstheme="minorHAnsi"/>
                <w:lang w:val="en-US"/>
              </w:rPr>
              <w:t>Submillimeter</w:t>
            </w:r>
            <w:proofErr w:type="spellEnd"/>
            <w:r w:rsidRPr="00665EB6">
              <w:rPr>
                <w:rFonts w:cstheme="minorHAnsi"/>
                <w:lang w:val="en-US"/>
              </w:rPr>
              <w:t xml:space="preserve"> Waves (MSMW), 2010 International Kharkov Symposium on (pp. 1-3).</w:t>
            </w:r>
          </w:p>
        </w:tc>
      </w:tr>
      <w:tr w:rsidR="001611B7" w:rsidRPr="00A22946" w:rsidTr="003D23B7">
        <w:trPr>
          <w:trHeight w:val="764"/>
        </w:trPr>
        <w:tc>
          <w:tcPr>
            <w:tcW w:w="392" w:type="dxa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Издатель, 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страна, издающая журнал</w:t>
            </w:r>
          </w:p>
        </w:tc>
        <w:tc>
          <w:tcPr>
            <w:tcW w:w="6911" w:type="dxa"/>
          </w:tcPr>
          <w:p w:rsidR="00D71553" w:rsidRDefault="00D71553" w:rsidP="00D71553">
            <w:pPr>
              <w:rPr>
                <w:lang w:val="en-US"/>
              </w:rPr>
            </w:pPr>
            <w:proofErr w:type="spellStart"/>
            <w:r w:rsidRPr="00D71553">
              <w:t>Publisher</w:t>
            </w:r>
            <w:proofErr w:type="spellEnd"/>
            <w:r w:rsidRPr="00D71553">
              <w:t>: IEEE</w:t>
            </w:r>
          </w:p>
          <w:p w:rsidR="001611B7" w:rsidRPr="00A22946" w:rsidRDefault="00D71553" w:rsidP="00D7155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t>Ukraine</w:t>
            </w:r>
            <w:proofErr w:type="spellEnd"/>
          </w:p>
        </w:tc>
      </w:tr>
      <w:tr w:rsidR="001611B7" w:rsidRPr="00D71553" w:rsidTr="003D23B7">
        <w:trPr>
          <w:trHeight w:val="2332"/>
        </w:trPr>
        <w:tc>
          <w:tcPr>
            <w:tcW w:w="392" w:type="dxa"/>
            <w:vMerge w:val="restart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4.</w:t>
            </w:r>
          </w:p>
        </w:tc>
        <w:tc>
          <w:tcPr>
            <w:tcW w:w="2268" w:type="dxa"/>
          </w:tcPr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Аннотация </w:t>
            </w: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  <w:p w:rsidR="001611B7" w:rsidRPr="00A22946" w:rsidRDefault="001611B7" w:rsidP="00396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1" w:type="dxa"/>
          </w:tcPr>
          <w:p w:rsidR="001611B7" w:rsidRPr="00D71553" w:rsidRDefault="00D71553" w:rsidP="00D73166">
            <w:pPr>
              <w:rPr>
                <w:rFonts w:cstheme="minorHAnsi"/>
                <w:lang w:val="en-US"/>
              </w:rPr>
            </w:pPr>
            <w:r w:rsidRPr="00D71553">
              <w:rPr>
                <w:lang w:val="en-US"/>
              </w:rPr>
              <w:t xml:space="preserve">Based upon the developed program that allows for the deposition of current on the slow-wave structure (SWS) the optimal parameters of a 3-mm wave </w:t>
            </w:r>
            <w:proofErr w:type="spellStart"/>
            <w:r w:rsidRPr="00D71553">
              <w:rPr>
                <w:lang w:val="en-US"/>
              </w:rPr>
              <w:t>orbictron</w:t>
            </w:r>
            <w:proofErr w:type="spellEnd"/>
            <w:r w:rsidRPr="00D71553">
              <w:rPr>
                <w:lang w:val="en-US"/>
              </w:rPr>
              <w:t xml:space="preserve"> and </w:t>
            </w:r>
            <w:proofErr w:type="spellStart"/>
            <w:r w:rsidRPr="00D71553">
              <w:rPr>
                <w:lang w:val="en-US"/>
              </w:rPr>
              <w:t>klinoorbictron</w:t>
            </w:r>
            <w:proofErr w:type="spellEnd"/>
            <w:r w:rsidRPr="00D71553">
              <w:rPr>
                <w:lang w:val="en-US"/>
              </w:rPr>
              <w:t xml:space="preserve"> operating at a 3-kV electron beam voltage have been calculated. The beam stratification effect in an </w:t>
            </w:r>
            <w:proofErr w:type="spellStart"/>
            <w:r w:rsidRPr="00D71553">
              <w:rPr>
                <w:lang w:val="en-US"/>
              </w:rPr>
              <w:t>orbictron</w:t>
            </w:r>
            <w:proofErr w:type="spellEnd"/>
            <w:r w:rsidRPr="00D71553">
              <w:rPr>
                <w:lang w:val="en-US"/>
              </w:rPr>
              <w:t xml:space="preserve"> has been studied. It is shown that using the </w:t>
            </w:r>
            <w:proofErr w:type="spellStart"/>
            <w:r w:rsidRPr="00D71553">
              <w:rPr>
                <w:lang w:val="en-US"/>
              </w:rPr>
              <w:t>klinotron</w:t>
            </w:r>
            <w:proofErr w:type="spellEnd"/>
            <w:r w:rsidRPr="00D71553">
              <w:rPr>
                <w:lang w:val="en-US"/>
              </w:rPr>
              <w:t xml:space="preserve"> effect results in efficient stratification compensation.</w:t>
            </w:r>
          </w:p>
        </w:tc>
      </w:tr>
      <w:tr w:rsidR="001611B7" w:rsidRPr="00A22946" w:rsidTr="003D23B7">
        <w:trPr>
          <w:trHeight w:val="268"/>
        </w:trPr>
        <w:tc>
          <w:tcPr>
            <w:tcW w:w="392" w:type="dxa"/>
            <w:vMerge/>
          </w:tcPr>
          <w:p w:rsidR="001611B7" w:rsidRPr="00D71553" w:rsidRDefault="001611B7" w:rsidP="00125F7D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1611B7" w:rsidRPr="00A22946" w:rsidRDefault="001611B7" w:rsidP="004138AB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ключевые слова</w:t>
            </w:r>
          </w:p>
        </w:tc>
        <w:tc>
          <w:tcPr>
            <w:tcW w:w="6911" w:type="dxa"/>
          </w:tcPr>
          <w:p w:rsidR="001611B7" w:rsidRPr="00A22946" w:rsidRDefault="001611B7" w:rsidP="00E208D9">
            <w:pPr>
              <w:rPr>
                <w:rFonts w:cstheme="minorHAnsi"/>
              </w:rPr>
            </w:pPr>
          </w:p>
        </w:tc>
      </w:tr>
      <w:tr w:rsidR="001611B7" w:rsidRPr="00A22946" w:rsidTr="003D23B7">
        <w:tc>
          <w:tcPr>
            <w:tcW w:w="392" w:type="dxa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5.</w:t>
            </w:r>
          </w:p>
        </w:tc>
        <w:tc>
          <w:tcPr>
            <w:tcW w:w="2268" w:type="dxa"/>
          </w:tcPr>
          <w:p w:rsidR="001611B7" w:rsidRPr="001611B7" w:rsidRDefault="001611B7" w:rsidP="00125F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22946">
              <w:rPr>
                <w:rFonts w:cstheme="minorHAnsi"/>
                <w:sz w:val="20"/>
                <w:szCs w:val="20"/>
              </w:rPr>
              <w:t>Цифровой идентификатор DOI</w:t>
            </w:r>
          </w:p>
        </w:tc>
        <w:tc>
          <w:tcPr>
            <w:tcW w:w="6911" w:type="dxa"/>
          </w:tcPr>
          <w:p w:rsidR="00D71553" w:rsidRDefault="00D71553" w:rsidP="00D71553">
            <w:r w:rsidRPr="00D71553">
              <w:rPr>
                <w:rStyle w:val="a6"/>
                <w:b w:val="0"/>
              </w:rPr>
              <w:t>DOI:</w:t>
            </w:r>
            <w:r>
              <w:rPr>
                <w:rStyle w:val="a6"/>
              </w:rPr>
              <w:t xml:space="preserve"> </w:t>
            </w:r>
            <w:hyperlink r:id="rId6" w:tgtFrame="_blank" w:history="1">
              <w:r>
                <w:rPr>
                  <w:rStyle w:val="a4"/>
                </w:rPr>
                <w:t>10.1109/MSMW.2010.5546036</w:t>
              </w:r>
            </w:hyperlink>
            <w:r>
              <w:t xml:space="preserve"> </w:t>
            </w:r>
          </w:p>
          <w:p w:rsidR="001611B7" w:rsidRPr="00A22946" w:rsidRDefault="001611B7" w:rsidP="00A229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1B7" w:rsidRPr="00A22946" w:rsidTr="003D23B7">
        <w:tc>
          <w:tcPr>
            <w:tcW w:w="392" w:type="dxa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6.</w:t>
            </w: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Интернет-ссылка на статью</w:t>
            </w:r>
          </w:p>
        </w:tc>
        <w:tc>
          <w:tcPr>
            <w:tcW w:w="6911" w:type="dxa"/>
          </w:tcPr>
          <w:p w:rsidR="003D23B7" w:rsidRPr="00367F5F" w:rsidRDefault="00CC5EA3" w:rsidP="003D23B7">
            <w:hyperlink r:id="rId7" w:history="1">
              <w:r w:rsidR="00367F5F" w:rsidRPr="00577C3B">
                <w:rPr>
                  <w:rStyle w:val="a4"/>
                </w:rPr>
                <w:t>https://ieeexplore.ieee.org/abstract/document/5546036/</w:t>
              </w:r>
            </w:hyperlink>
          </w:p>
          <w:p w:rsidR="00367F5F" w:rsidRPr="00367F5F" w:rsidRDefault="00367F5F" w:rsidP="003D23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1B7" w:rsidRPr="00A22946" w:rsidTr="003D23B7">
        <w:trPr>
          <w:trHeight w:val="543"/>
        </w:trPr>
        <w:tc>
          <w:tcPr>
            <w:tcW w:w="392" w:type="dxa"/>
            <w:vMerge w:val="restart"/>
          </w:tcPr>
          <w:p w:rsidR="001611B7" w:rsidRPr="00A22946" w:rsidRDefault="001611B7" w:rsidP="00125F7D">
            <w:pPr>
              <w:rPr>
                <w:rFonts w:cstheme="minorHAnsi"/>
              </w:rPr>
            </w:pPr>
            <w:r w:rsidRPr="00A22946">
              <w:rPr>
                <w:rFonts w:cstheme="minorHAnsi"/>
              </w:rPr>
              <w:t>7.</w:t>
            </w: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i/>
                <w:sz w:val="20"/>
                <w:szCs w:val="20"/>
              </w:rPr>
            </w:pPr>
            <w:r w:rsidRPr="00A22946">
              <w:rPr>
                <w:rFonts w:cstheme="minorHAnsi"/>
                <w:i/>
                <w:sz w:val="20"/>
                <w:szCs w:val="20"/>
              </w:rPr>
              <w:t>Контактные данные:</w:t>
            </w:r>
          </w:p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Подразделение университета</w:t>
            </w:r>
          </w:p>
        </w:tc>
        <w:tc>
          <w:tcPr>
            <w:tcW w:w="6911" w:type="dxa"/>
          </w:tcPr>
          <w:p w:rsidR="000B0347" w:rsidRDefault="000B0347" w:rsidP="000B0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Гуревич Александр Владимирович</w:t>
            </w:r>
          </w:p>
          <w:p w:rsidR="001611B7" w:rsidRPr="00A22946" w:rsidRDefault="001611B7" w:rsidP="002F694F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ИТУ</w:t>
            </w:r>
          </w:p>
          <w:p w:rsidR="001611B7" w:rsidRPr="00A22946" w:rsidRDefault="001611B7" w:rsidP="005068E1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 xml:space="preserve">Кафедра </w:t>
            </w:r>
            <w:r>
              <w:rPr>
                <w:rFonts w:cstheme="minorHAnsi"/>
                <w:sz w:val="20"/>
                <w:szCs w:val="20"/>
              </w:rPr>
              <w:t>вычислительных методов и программирования</w:t>
            </w:r>
          </w:p>
        </w:tc>
      </w:tr>
      <w:tr w:rsidR="001611B7" w:rsidRPr="00A22946" w:rsidTr="003D23B7">
        <w:trPr>
          <w:trHeight w:val="412"/>
        </w:trPr>
        <w:tc>
          <w:tcPr>
            <w:tcW w:w="392" w:type="dxa"/>
            <w:vMerge/>
          </w:tcPr>
          <w:p w:rsidR="001611B7" w:rsidRPr="00A22946" w:rsidRDefault="001611B7" w:rsidP="00125F7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Ученая степень, звание, должность</w:t>
            </w:r>
          </w:p>
        </w:tc>
        <w:tc>
          <w:tcPr>
            <w:tcW w:w="6911" w:type="dxa"/>
          </w:tcPr>
          <w:p w:rsidR="001611B7" w:rsidRPr="00A22946" w:rsidRDefault="001611B7" w:rsidP="002F69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ассистент</w:t>
            </w:r>
          </w:p>
        </w:tc>
      </w:tr>
      <w:tr w:rsidR="001611B7" w:rsidRPr="00A22946" w:rsidTr="003D23B7">
        <w:trPr>
          <w:trHeight w:val="346"/>
        </w:trPr>
        <w:tc>
          <w:tcPr>
            <w:tcW w:w="392" w:type="dxa"/>
            <w:vMerge/>
          </w:tcPr>
          <w:p w:rsidR="001611B7" w:rsidRPr="00A22946" w:rsidRDefault="001611B7" w:rsidP="00125F7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11" w:type="dxa"/>
          </w:tcPr>
          <w:p w:rsidR="001611B7" w:rsidRPr="005068E1" w:rsidRDefault="001611B7" w:rsidP="005068E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068E1">
              <w:rPr>
                <w:rFonts w:cstheme="minorHAnsi"/>
                <w:sz w:val="20"/>
                <w:szCs w:val="20"/>
                <w:lang w:val="en-US"/>
              </w:rPr>
              <w:t>gurealex@bsuir.by</w:t>
            </w:r>
          </w:p>
        </w:tc>
      </w:tr>
      <w:tr w:rsidR="001611B7" w:rsidRPr="00A22946" w:rsidTr="003D23B7">
        <w:trPr>
          <w:trHeight w:val="300"/>
        </w:trPr>
        <w:tc>
          <w:tcPr>
            <w:tcW w:w="392" w:type="dxa"/>
            <w:vMerge/>
          </w:tcPr>
          <w:p w:rsidR="001611B7" w:rsidRPr="00A22946" w:rsidRDefault="001611B7" w:rsidP="00125F7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</w:rPr>
            </w:pPr>
            <w:r w:rsidRPr="00A22946">
              <w:rPr>
                <w:rFonts w:cstheme="minorHAnsi"/>
                <w:sz w:val="20"/>
                <w:szCs w:val="20"/>
              </w:rPr>
              <w:t>Контактные телефоны</w:t>
            </w:r>
          </w:p>
        </w:tc>
        <w:tc>
          <w:tcPr>
            <w:tcW w:w="6911" w:type="dxa"/>
          </w:tcPr>
          <w:p w:rsidR="001611B7" w:rsidRPr="00A22946" w:rsidRDefault="001611B7" w:rsidP="00125F7D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n-US"/>
              </w:rPr>
              <w:t>(29) 500-72-20</w:t>
            </w:r>
          </w:p>
        </w:tc>
      </w:tr>
    </w:tbl>
    <w:p w:rsidR="003964A4" w:rsidRPr="00A22946" w:rsidRDefault="003964A4" w:rsidP="00E208D9">
      <w:pPr>
        <w:rPr>
          <w:rFonts w:cstheme="minorHAnsi"/>
        </w:rPr>
      </w:pPr>
    </w:p>
    <w:sectPr w:rsidR="003964A4" w:rsidRPr="00A22946" w:rsidSect="00D50B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D4B"/>
    <w:multiLevelType w:val="hybridMultilevel"/>
    <w:tmpl w:val="9B6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964A4"/>
    <w:rsid w:val="00022D32"/>
    <w:rsid w:val="000B0347"/>
    <w:rsid w:val="00111B7D"/>
    <w:rsid w:val="00127E92"/>
    <w:rsid w:val="00133531"/>
    <w:rsid w:val="001611B7"/>
    <w:rsid w:val="001F1BDB"/>
    <w:rsid w:val="00215BA8"/>
    <w:rsid w:val="00273EB6"/>
    <w:rsid w:val="00292BEA"/>
    <w:rsid w:val="002F694F"/>
    <w:rsid w:val="00367F5F"/>
    <w:rsid w:val="00377C93"/>
    <w:rsid w:val="003964A4"/>
    <w:rsid w:val="003D23B7"/>
    <w:rsid w:val="004138AB"/>
    <w:rsid w:val="00433D7E"/>
    <w:rsid w:val="00457BE2"/>
    <w:rsid w:val="0048394F"/>
    <w:rsid w:val="004844F3"/>
    <w:rsid w:val="004C5C2D"/>
    <w:rsid w:val="005068E1"/>
    <w:rsid w:val="00592070"/>
    <w:rsid w:val="00665EB6"/>
    <w:rsid w:val="00671A44"/>
    <w:rsid w:val="0069614F"/>
    <w:rsid w:val="006B6853"/>
    <w:rsid w:val="006D1ECE"/>
    <w:rsid w:val="006F5BB3"/>
    <w:rsid w:val="0071044D"/>
    <w:rsid w:val="0071344B"/>
    <w:rsid w:val="007805EF"/>
    <w:rsid w:val="007A4028"/>
    <w:rsid w:val="009404C4"/>
    <w:rsid w:val="009418AA"/>
    <w:rsid w:val="00962968"/>
    <w:rsid w:val="0097737E"/>
    <w:rsid w:val="00A22946"/>
    <w:rsid w:val="00A23336"/>
    <w:rsid w:val="00B021AC"/>
    <w:rsid w:val="00B81B25"/>
    <w:rsid w:val="00B82FA3"/>
    <w:rsid w:val="00BF3093"/>
    <w:rsid w:val="00BF64CE"/>
    <w:rsid w:val="00C851F3"/>
    <w:rsid w:val="00CC12DC"/>
    <w:rsid w:val="00CC2C54"/>
    <w:rsid w:val="00CC5EA3"/>
    <w:rsid w:val="00CD4BE2"/>
    <w:rsid w:val="00D50B2C"/>
    <w:rsid w:val="00D71553"/>
    <w:rsid w:val="00D73166"/>
    <w:rsid w:val="00D82310"/>
    <w:rsid w:val="00DE2901"/>
    <w:rsid w:val="00E208D9"/>
    <w:rsid w:val="00E8399C"/>
    <w:rsid w:val="00EF6893"/>
    <w:rsid w:val="00F147CE"/>
    <w:rsid w:val="00F2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2946"/>
    <w:pPr>
      <w:ind w:left="720"/>
      <w:contextualSpacing/>
    </w:pPr>
  </w:style>
  <w:style w:type="character" w:styleId="a6">
    <w:name w:val="Strong"/>
    <w:basedOn w:val="a0"/>
    <w:uiPriority w:val="22"/>
    <w:qFormat/>
    <w:rsid w:val="00A2294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eeexplore.ieee.org/abstract/document/55460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09/MSMW.2010.5546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C149-9FE6-43E1-BD03-CDE4178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Кремезная С.А.</dc:creator>
  <cp:lastModifiedBy>asus</cp:lastModifiedBy>
  <cp:revision>6</cp:revision>
  <dcterms:created xsi:type="dcterms:W3CDTF">2018-09-27T15:59:00Z</dcterms:created>
  <dcterms:modified xsi:type="dcterms:W3CDTF">2018-09-28T03:05:00Z</dcterms:modified>
</cp:coreProperties>
</file>