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3E" w:rsidRDefault="006D745A" w:rsidP="00E82B3E">
      <w:pPr>
        <w:shd w:val="clear" w:color="auto" w:fill="FCFCFC"/>
        <w:spacing w:before="187" w:after="187" w:line="240" w:lineRule="auto"/>
        <w:outlineLvl w:val="0"/>
        <w:rPr>
          <w:rFonts w:ascii="Georgia" w:eastAsia="Times New Roman" w:hAnsi="Georgia" w:cs="Helvetica"/>
          <w:color w:val="333333"/>
          <w:kern w:val="36"/>
          <w:sz w:val="48"/>
          <w:szCs w:val="48"/>
          <w:lang w:eastAsia="ru-RU"/>
        </w:rPr>
      </w:pPr>
      <w:proofErr w:type="gramStart"/>
      <w:r w:rsidRPr="00E82B3E">
        <w:rPr>
          <w:rFonts w:ascii="Times New Roman" w:eastAsia="Times New Roman" w:hAnsi="Times New Roman" w:cs="Times New Roman"/>
          <w:b/>
          <w:color w:val="333333"/>
          <w:kern w:val="36"/>
          <w:sz w:val="48"/>
          <w:szCs w:val="48"/>
          <w:lang w:val="en" w:eastAsia="ru-RU"/>
        </w:rPr>
        <w:t>Affine connections on three-dimensional pseudo-Riemannian homogeneous spaces.</w:t>
      </w:r>
      <w:proofErr w:type="gramEnd"/>
      <w:r w:rsidRPr="006D745A">
        <w:rPr>
          <w:rFonts w:ascii="Georgia" w:eastAsia="Times New Roman" w:hAnsi="Georgia" w:cs="Helvetica"/>
          <w:color w:val="333333"/>
          <w:kern w:val="36"/>
          <w:sz w:val="48"/>
          <w:szCs w:val="48"/>
          <w:lang w:val="en" w:eastAsia="ru-RU"/>
        </w:rPr>
        <w:t xml:space="preserve"> II</w:t>
      </w:r>
    </w:p>
    <w:bookmarkStart w:id="0" w:name="_GoBack"/>
    <w:bookmarkEnd w:id="0"/>
    <w:p w:rsidR="006D745A" w:rsidRPr="00E82B3E" w:rsidRDefault="00E82B3E" w:rsidP="00E82B3E">
      <w:pPr>
        <w:shd w:val="clear" w:color="auto" w:fill="FCFCFC"/>
        <w:spacing w:before="187" w:after="187" w:line="240" w:lineRule="auto"/>
        <w:jc w:val="center"/>
        <w:outlineLvl w:val="0"/>
        <w:rPr>
          <w:rFonts w:ascii="Georgia" w:eastAsia="Times New Roman" w:hAnsi="Georgia" w:cs="Helvetica"/>
          <w:color w:val="333333"/>
          <w:kern w:val="36"/>
          <w:sz w:val="48"/>
          <w:szCs w:val="48"/>
          <w:lang w:val="en" w:eastAsia="ru-RU"/>
        </w:rPr>
      </w:pPr>
      <w:r w:rsidRPr="00E82B3E">
        <w:rPr>
          <w:rFonts w:ascii="Times New Roman" w:hAnsi="Times New Roman" w:cs="Times New Roman"/>
          <w:b/>
          <w:sz w:val="44"/>
          <w:szCs w:val="44"/>
        </w:rPr>
        <w:fldChar w:fldCharType="begin"/>
      </w:r>
      <w:r w:rsidRPr="00E82B3E">
        <w:rPr>
          <w:rFonts w:ascii="Times New Roman" w:hAnsi="Times New Roman" w:cs="Times New Roman"/>
          <w:b/>
          <w:sz w:val="44"/>
          <w:szCs w:val="44"/>
          <w:lang w:val="en-US"/>
        </w:rPr>
        <w:instrText xml:space="preserve"> HYPERLINK "http://link.springer.com/article/10.3103%2FS1066369X14060048" \l "author-details-1" \o "View author's information" </w:instrText>
      </w:r>
      <w:r w:rsidRPr="00E82B3E">
        <w:rPr>
          <w:rFonts w:ascii="Times New Roman" w:hAnsi="Times New Roman" w:cs="Times New Roman"/>
          <w:b/>
          <w:sz w:val="44"/>
          <w:szCs w:val="44"/>
        </w:rPr>
        <w:fldChar w:fldCharType="separate"/>
      </w:r>
      <w:r w:rsidR="006D745A" w:rsidRPr="00E82B3E">
        <w:rPr>
          <w:rFonts w:ascii="Times New Roman" w:eastAsia="Times New Roman" w:hAnsi="Times New Roman" w:cs="Times New Roman"/>
          <w:b/>
          <w:spacing w:val="4"/>
          <w:sz w:val="44"/>
          <w:szCs w:val="44"/>
          <w:lang w:val="en-US" w:eastAsia="ru-RU"/>
        </w:rPr>
        <w:t>N. P. </w:t>
      </w:r>
      <w:proofErr w:type="spellStart"/>
      <w:r w:rsidR="006D745A" w:rsidRPr="00E82B3E">
        <w:rPr>
          <w:rFonts w:ascii="Times New Roman" w:eastAsia="Times New Roman" w:hAnsi="Times New Roman" w:cs="Times New Roman"/>
          <w:b/>
          <w:spacing w:val="4"/>
          <w:sz w:val="44"/>
          <w:szCs w:val="44"/>
          <w:lang w:val="en-US" w:eastAsia="ru-RU"/>
        </w:rPr>
        <w:t>Mozhei</w:t>
      </w:r>
      <w:proofErr w:type="spellEnd"/>
      <w:r w:rsidRPr="00E82B3E">
        <w:rPr>
          <w:rFonts w:ascii="Times New Roman" w:eastAsia="Times New Roman" w:hAnsi="Times New Roman" w:cs="Times New Roman"/>
          <w:b/>
          <w:spacing w:val="4"/>
          <w:sz w:val="44"/>
          <w:szCs w:val="44"/>
          <w:lang w:eastAsia="ru-RU"/>
        </w:rPr>
        <w:fldChar w:fldCharType="end"/>
      </w:r>
    </w:p>
    <w:p w:rsidR="006D745A" w:rsidRPr="00E82B3E" w:rsidRDefault="006D745A" w:rsidP="006D745A">
      <w:pPr>
        <w:shd w:val="clear" w:color="auto" w:fill="FCFCFC"/>
        <w:spacing w:after="0" w:line="240" w:lineRule="auto"/>
        <w:rPr>
          <w:rFonts w:ascii="Helvetica" w:eastAsia="Times New Roman" w:hAnsi="Helvetica" w:cs="Helvetica"/>
          <w:color w:val="333333"/>
          <w:spacing w:val="4"/>
          <w:sz w:val="24"/>
          <w:szCs w:val="24"/>
          <w:lang w:val="en-US" w:eastAsia="ru-RU"/>
        </w:rPr>
      </w:pPr>
      <w:r w:rsidRPr="00E82B3E">
        <w:rPr>
          <w:rFonts w:ascii="Helvetica" w:eastAsia="Times New Roman" w:hAnsi="Helvetica" w:cs="Helvetica"/>
          <w:color w:val="333333"/>
          <w:spacing w:val="4"/>
          <w:sz w:val="24"/>
          <w:szCs w:val="24"/>
          <w:lang w:val="en-US" w:eastAsia="ru-RU"/>
        </w:rPr>
        <w:t>Article</w:t>
      </w:r>
    </w:p>
    <w:p w:rsidR="006D745A" w:rsidRPr="00E82B3E" w:rsidRDefault="006D745A" w:rsidP="006D745A">
      <w:pPr>
        <w:shd w:val="clear" w:color="auto" w:fill="FCFCFC"/>
        <w:spacing w:after="0" w:line="240" w:lineRule="auto"/>
        <w:rPr>
          <w:rFonts w:ascii="Helvetica" w:eastAsia="Times New Roman" w:hAnsi="Helvetica" w:cs="Helvetica"/>
          <w:b/>
          <w:bCs/>
          <w:color w:val="333333"/>
          <w:spacing w:val="4"/>
          <w:sz w:val="24"/>
          <w:szCs w:val="24"/>
          <w:lang w:val="en-US" w:eastAsia="ru-RU"/>
        </w:rPr>
      </w:pPr>
      <w:r w:rsidRPr="00E82B3E">
        <w:rPr>
          <w:rFonts w:ascii="Helvetica" w:eastAsia="Times New Roman" w:hAnsi="Helvetica" w:cs="Helvetica"/>
          <w:b/>
          <w:bCs/>
          <w:color w:val="333333"/>
          <w:spacing w:val="4"/>
          <w:sz w:val="24"/>
          <w:szCs w:val="24"/>
          <w:lang w:val="en-US" w:eastAsia="ru-RU"/>
        </w:rPr>
        <w:t>First Online: </w:t>
      </w:r>
    </w:p>
    <w:p w:rsidR="006D745A" w:rsidRPr="00E82B3E" w:rsidRDefault="00E82B3E" w:rsidP="006D745A">
      <w:pPr>
        <w:shd w:val="clear" w:color="auto" w:fill="FCFCFC"/>
        <w:spacing w:after="0" w:line="240" w:lineRule="auto"/>
        <w:ind w:left="720"/>
        <w:rPr>
          <w:rFonts w:ascii="Helvetica" w:eastAsia="Times New Roman" w:hAnsi="Helvetica" w:cs="Helvetica"/>
          <w:color w:val="333333"/>
          <w:spacing w:val="4"/>
          <w:sz w:val="24"/>
          <w:szCs w:val="24"/>
          <w:lang w:val="en-US" w:eastAsia="ru-RU"/>
        </w:rPr>
      </w:pPr>
      <w:hyperlink r:id="rId6" w:anchor="article-dates-history" w:history="1">
        <w:r w:rsidR="006D745A" w:rsidRPr="00E82B3E">
          <w:rPr>
            <w:rFonts w:ascii="Helvetica" w:eastAsia="Times New Roman" w:hAnsi="Helvetica" w:cs="Helvetica"/>
            <w:color w:val="0176C3"/>
            <w:spacing w:val="4"/>
            <w:sz w:val="24"/>
            <w:szCs w:val="24"/>
            <w:u w:val="single"/>
            <w:lang w:val="en-US" w:eastAsia="ru-RU"/>
          </w:rPr>
          <w:t>07 May 2014</w:t>
        </w:r>
      </w:hyperlink>
    </w:p>
    <w:p w:rsidR="006D745A" w:rsidRPr="00E82B3E" w:rsidRDefault="006D745A" w:rsidP="006D745A">
      <w:pPr>
        <w:shd w:val="clear" w:color="auto" w:fill="FCFCFC"/>
        <w:spacing w:line="240" w:lineRule="auto"/>
        <w:rPr>
          <w:rFonts w:ascii="Helvetica" w:eastAsia="Times New Roman" w:hAnsi="Helvetica" w:cs="Helvetica"/>
          <w:color w:val="333333"/>
          <w:spacing w:val="4"/>
          <w:sz w:val="24"/>
          <w:szCs w:val="24"/>
          <w:lang w:val="en-US" w:eastAsia="ru-RU"/>
        </w:rPr>
      </w:pPr>
      <w:r w:rsidRPr="00E82B3E">
        <w:rPr>
          <w:rFonts w:ascii="Helvetica" w:eastAsia="Times New Roman" w:hAnsi="Helvetica" w:cs="Helvetica"/>
          <w:color w:val="333333"/>
          <w:spacing w:val="4"/>
          <w:sz w:val="24"/>
          <w:szCs w:val="24"/>
          <w:lang w:val="en-US" w:eastAsia="ru-RU"/>
        </w:rPr>
        <w:t>DOI: 10.3103/S1066369X14060048</w:t>
      </w:r>
    </w:p>
    <w:p w:rsidR="006D745A" w:rsidRPr="00E82B3E" w:rsidRDefault="006D745A" w:rsidP="006D745A">
      <w:pPr>
        <w:shd w:val="clear" w:color="auto" w:fill="FCFCFC"/>
        <w:spacing w:after="0" w:line="240" w:lineRule="auto"/>
        <w:rPr>
          <w:rFonts w:ascii="Helvetica" w:eastAsia="Times New Roman" w:hAnsi="Helvetica" w:cs="Helvetica"/>
          <w:b/>
          <w:bCs/>
          <w:color w:val="333333"/>
          <w:spacing w:val="4"/>
          <w:sz w:val="24"/>
          <w:szCs w:val="24"/>
          <w:lang w:val="en-US" w:eastAsia="ru-RU"/>
        </w:rPr>
      </w:pPr>
      <w:r w:rsidRPr="00E82B3E">
        <w:rPr>
          <w:rFonts w:ascii="Helvetica" w:eastAsia="Times New Roman" w:hAnsi="Helvetica" w:cs="Helvetica"/>
          <w:b/>
          <w:bCs/>
          <w:color w:val="333333"/>
          <w:spacing w:val="4"/>
          <w:sz w:val="24"/>
          <w:szCs w:val="24"/>
          <w:lang w:val="en-US" w:eastAsia="ru-RU"/>
        </w:rPr>
        <w:t>Cite this article as:</w:t>
      </w:r>
    </w:p>
    <w:p w:rsidR="006D745A" w:rsidRPr="006D745A" w:rsidRDefault="006D745A" w:rsidP="006D745A">
      <w:pPr>
        <w:shd w:val="clear" w:color="auto" w:fill="FCFCFC"/>
        <w:spacing w:line="240" w:lineRule="auto"/>
        <w:ind w:left="720"/>
        <w:rPr>
          <w:rFonts w:ascii="Helvetica" w:eastAsia="Times New Roman" w:hAnsi="Helvetica" w:cs="Helvetica"/>
          <w:color w:val="333333"/>
          <w:spacing w:val="4"/>
          <w:sz w:val="24"/>
          <w:szCs w:val="24"/>
          <w:lang w:val="en-US" w:eastAsia="ru-RU"/>
        </w:rPr>
      </w:pPr>
      <w:proofErr w:type="spellStart"/>
      <w:r w:rsidRPr="006D745A">
        <w:rPr>
          <w:rFonts w:ascii="Helvetica" w:eastAsia="Times New Roman" w:hAnsi="Helvetica" w:cs="Helvetica"/>
          <w:color w:val="333333"/>
          <w:spacing w:val="4"/>
          <w:sz w:val="24"/>
          <w:szCs w:val="24"/>
          <w:lang w:val="en-US" w:eastAsia="ru-RU"/>
        </w:rPr>
        <w:t>Mozhei</w:t>
      </w:r>
      <w:proofErr w:type="spellEnd"/>
      <w:r w:rsidRPr="006D745A">
        <w:rPr>
          <w:rFonts w:ascii="Helvetica" w:eastAsia="Times New Roman" w:hAnsi="Helvetica" w:cs="Helvetica"/>
          <w:color w:val="333333"/>
          <w:spacing w:val="4"/>
          <w:sz w:val="24"/>
          <w:szCs w:val="24"/>
          <w:lang w:val="en-US" w:eastAsia="ru-RU"/>
        </w:rPr>
        <w:t xml:space="preserve">, N.P. Russ Math. (2014) 58: 28. </w:t>
      </w:r>
      <w:proofErr w:type="gramStart"/>
      <w:r w:rsidRPr="006D745A">
        <w:rPr>
          <w:rFonts w:ascii="Helvetica" w:eastAsia="Times New Roman" w:hAnsi="Helvetica" w:cs="Helvetica"/>
          <w:color w:val="333333"/>
          <w:spacing w:val="4"/>
          <w:sz w:val="24"/>
          <w:szCs w:val="24"/>
          <w:lang w:val="en-US" w:eastAsia="ru-RU"/>
        </w:rPr>
        <w:t>doi:</w:t>
      </w:r>
      <w:proofErr w:type="gramEnd"/>
      <w:r w:rsidRPr="006D745A">
        <w:rPr>
          <w:rFonts w:ascii="Helvetica" w:eastAsia="Times New Roman" w:hAnsi="Helvetica" w:cs="Helvetica"/>
          <w:color w:val="333333"/>
          <w:spacing w:val="4"/>
          <w:sz w:val="24"/>
          <w:szCs w:val="24"/>
          <w:lang w:val="en-US" w:eastAsia="ru-RU"/>
        </w:rPr>
        <w:t>10.3103/S1066369X14060048</w:t>
      </w:r>
    </w:p>
    <w:p w:rsidR="006D745A" w:rsidRPr="00E82B3E" w:rsidRDefault="006D745A" w:rsidP="00E82B3E">
      <w:pPr>
        <w:pBdr>
          <w:top w:val="single" w:sz="12" w:space="9" w:color="auto"/>
        </w:pBdr>
        <w:shd w:val="clear" w:color="auto" w:fill="F0F0F0"/>
        <w:spacing w:after="0" w:line="240" w:lineRule="auto"/>
        <w:ind w:left="-263"/>
        <w:jc w:val="both"/>
        <w:outlineLvl w:val="1"/>
        <w:rPr>
          <w:rFonts w:ascii="Times New Roman" w:eastAsia="Times New Roman" w:hAnsi="Times New Roman" w:cs="Times New Roman"/>
          <w:color w:val="333333"/>
          <w:spacing w:val="2"/>
          <w:sz w:val="32"/>
          <w:szCs w:val="32"/>
          <w:lang w:val="en-US" w:eastAsia="ru-RU"/>
        </w:rPr>
      </w:pPr>
      <w:r w:rsidRPr="00E82B3E">
        <w:rPr>
          <w:rFonts w:ascii="Times New Roman" w:eastAsia="Times New Roman" w:hAnsi="Times New Roman" w:cs="Times New Roman"/>
          <w:color w:val="333333"/>
          <w:spacing w:val="2"/>
          <w:sz w:val="32"/>
          <w:szCs w:val="32"/>
          <w:lang w:val="en-US" w:eastAsia="ru-RU"/>
        </w:rPr>
        <w:t>Abstract</w:t>
      </w:r>
    </w:p>
    <w:p w:rsidR="006D745A" w:rsidRPr="00E82B3E" w:rsidRDefault="006D745A" w:rsidP="00E82B3E">
      <w:pPr>
        <w:spacing w:before="240" w:after="288" w:line="240" w:lineRule="auto"/>
        <w:jc w:val="both"/>
        <w:rPr>
          <w:rFonts w:ascii="Times New Roman" w:eastAsia="Times New Roman" w:hAnsi="Times New Roman" w:cs="Times New Roman"/>
          <w:sz w:val="32"/>
          <w:szCs w:val="32"/>
          <w:lang w:val="en-US" w:eastAsia="ru-RU"/>
        </w:rPr>
      </w:pPr>
      <w:r w:rsidRPr="00E82B3E">
        <w:rPr>
          <w:rFonts w:ascii="Times New Roman" w:eastAsia="Times New Roman" w:hAnsi="Times New Roman" w:cs="Times New Roman"/>
          <w:sz w:val="32"/>
          <w:szCs w:val="32"/>
          <w:lang w:val="en-US" w:eastAsia="ru-RU"/>
        </w:rPr>
        <w:t>We describe all invariant affine connections on three-dimensional pseudo-Riemannian homogeneous spaces. We present the complete local classification of pseudo-Riemannian homogeneous spaces. It is equivalent to the description of effective pairs of Lie algebras supplied with an invariant nondegenerate symmetric bilinear form on the isotropy module. We describe all invariant affine connections on pseudo-Riemannian homogeneous spaces together with their curvature and torsion tensors and single out pseudo-Riemannian connections.</w:t>
      </w:r>
    </w:p>
    <w:p w:rsidR="006D745A" w:rsidRPr="00E82B3E" w:rsidRDefault="006D745A" w:rsidP="00E82B3E">
      <w:pPr>
        <w:shd w:val="clear" w:color="auto" w:fill="FCFCFC"/>
        <w:spacing w:before="100" w:beforeAutospacing="1" w:after="240" w:line="240" w:lineRule="auto"/>
        <w:jc w:val="both"/>
        <w:outlineLvl w:val="2"/>
        <w:rPr>
          <w:rFonts w:ascii="Times New Roman" w:eastAsia="Times New Roman" w:hAnsi="Times New Roman" w:cs="Times New Roman"/>
          <w:color w:val="333333"/>
          <w:spacing w:val="2"/>
          <w:sz w:val="32"/>
          <w:szCs w:val="32"/>
          <w:lang w:val="en" w:eastAsia="ru-RU"/>
        </w:rPr>
      </w:pPr>
      <w:r w:rsidRPr="00E82B3E">
        <w:rPr>
          <w:rFonts w:ascii="Times New Roman" w:eastAsia="Times New Roman" w:hAnsi="Times New Roman" w:cs="Times New Roman"/>
          <w:color w:val="333333"/>
          <w:spacing w:val="2"/>
          <w:sz w:val="32"/>
          <w:szCs w:val="32"/>
          <w:lang w:val="en" w:eastAsia="ru-RU"/>
        </w:rPr>
        <w:t>Keywords</w:t>
      </w:r>
    </w:p>
    <w:p w:rsidR="006D745A" w:rsidRPr="00E82B3E" w:rsidRDefault="006D745A" w:rsidP="00E82B3E">
      <w:pPr>
        <w:shd w:val="clear" w:color="auto" w:fill="FCFCFC"/>
        <w:spacing w:line="459" w:lineRule="atLeast"/>
        <w:jc w:val="both"/>
        <w:rPr>
          <w:rFonts w:ascii="Times New Roman" w:eastAsia="Times New Roman" w:hAnsi="Times New Roman" w:cs="Times New Roman"/>
          <w:color w:val="333333"/>
          <w:spacing w:val="2"/>
          <w:sz w:val="32"/>
          <w:szCs w:val="32"/>
          <w:lang w:val="en" w:eastAsia="ru-RU"/>
        </w:rPr>
      </w:pPr>
      <w:proofErr w:type="gramStart"/>
      <w:r w:rsidRPr="00E82B3E">
        <w:rPr>
          <w:rFonts w:ascii="Times New Roman" w:eastAsia="Times New Roman" w:hAnsi="Times New Roman" w:cs="Times New Roman"/>
          <w:color w:val="333333"/>
          <w:spacing w:val="2"/>
          <w:sz w:val="32"/>
          <w:szCs w:val="32"/>
          <w:shd w:val="clear" w:color="auto" w:fill="F2F2F2"/>
          <w:lang w:val="en" w:eastAsia="ru-RU"/>
        </w:rPr>
        <w:t>invariant</w:t>
      </w:r>
      <w:proofErr w:type="gramEnd"/>
      <w:r w:rsidRPr="00E82B3E">
        <w:rPr>
          <w:rFonts w:ascii="Times New Roman" w:eastAsia="Times New Roman" w:hAnsi="Times New Roman" w:cs="Times New Roman"/>
          <w:color w:val="333333"/>
          <w:spacing w:val="2"/>
          <w:sz w:val="32"/>
          <w:szCs w:val="32"/>
          <w:shd w:val="clear" w:color="auto" w:fill="F2F2F2"/>
          <w:lang w:val="en" w:eastAsia="ru-RU"/>
        </w:rPr>
        <w:t xml:space="preserve"> affine </w:t>
      </w:r>
      <w:proofErr w:type="spellStart"/>
      <w:r w:rsidRPr="00E82B3E">
        <w:rPr>
          <w:rFonts w:ascii="Times New Roman" w:eastAsia="Times New Roman" w:hAnsi="Times New Roman" w:cs="Times New Roman"/>
          <w:color w:val="333333"/>
          <w:spacing w:val="2"/>
          <w:sz w:val="32"/>
          <w:szCs w:val="32"/>
          <w:shd w:val="clear" w:color="auto" w:fill="F2F2F2"/>
          <w:lang w:val="en" w:eastAsia="ru-RU"/>
        </w:rPr>
        <w:t>connectionpseudo</w:t>
      </w:r>
      <w:proofErr w:type="spellEnd"/>
      <w:r w:rsidRPr="00E82B3E">
        <w:rPr>
          <w:rFonts w:ascii="Times New Roman" w:eastAsia="Times New Roman" w:hAnsi="Times New Roman" w:cs="Times New Roman"/>
          <w:color w:val="333333"/>
          <w:spacing w:val="2"/>
          <w:sz w:val="32"/>
          <w:szCs w:val="32"/>
          <w:shd w:val="clear" w:color="auto" w:fill="F2F2F2"/>
          <w:lang w:val="en" w:eastAsia="ru-RU"/>
        </w:rPr>
        <w:t>-Riemannian homogeneous space</w:t>
      </w:r>
    </w:p>
    <w:p w:rsidR="006D745A" w:rsidRPr="00E82B3E" w:rsidRDefault="006D745A" w:rsidP="00E82B3E">
      <w:pPr>
        <w:shd w:val="clear" w:color="auto" w:fill="FCFCFC"/>
        <w:spacing w:before="100" w:beforeAutospacing="1" w:after="100" w:afterAutospacing="1" w:line="459" w:lineRule="atLeast"/>
        <w:jc w:val="both"/>
        <w:rPr>
          <w:rFonts w:ascii="Times New Roman" w:eastAsia="Times New Roman" w:hAnsi="Times New Roman" w:cs="Times New Roman"/>
          <w:color w:val="333333"/>
          <w:spacing w:val="2"/>
          <w:sz w:val="32"/>
          <w:szCs w:val="32"/>
          <w:lang w:eastAsia="ru-RU"/>
        </w:rPr>
      </w:pPr>
      <w:r w:rsidRPr="00E82B3E">
        <w:rPr>
          <w:rFonts w:ascii="Times New Roman" w:eastAsia="Times New Roman" w:hAnsi="Times New Roman" w:cs="Times New Roman"/>
          <w:color w:val="333333"/>
          <w:spacing w:val="2"/>
          <w:sz w:val="32"/>
          <w:szCs w:val="32"/>
          <w:lang w:val="en-US" w:eastAsia="ru-RU"/>
        </w:rPr>
        <w:t xml:space="preserve">Original Russian Text © N.P. </w:t>
      </w:r>
      <w:proofErr w:type="spellStart"/>
      <w:r w:rsidRPr="00E82B3E">
        <w:rPr>
          <w:rFonts w:ascii="Times New Roman" w:eastAsia="Times New Roman" w:hAnsi="Times New Roman" w:cs="Times New Roman"/>
          <w:color w:val="333333"/>
          <w:spacing w:val="2"/>
          <w:sz w:val="32"/>
          <w:szCs w:val="32"/>
          <w:lang w:val="en-US" w:eastAsia="ru-RU"/>
        </w:rPr>
        <w:t>Mozhei</w:t>
      </w:r>
      <w:proofErr w:type="spellEnd"/>
      <w:r w:rsidRPr="00E82B3E">
        <w:rPr>
          <w:rFonts w:ascii="Times New Roman" w:eastAsia="Times New Roman" w:hAnsi="Times New Roman" w:cs="Times New Roman"/>
          <w:color w:val="333333"/>
          <w:spacing w:val="2"/>
          <w:sz w:val="32"/>
          <w:szCs w:val="32"/>
          <w:lang w:val="en-US" w:eastAsia="ru-RU"/>
        </w:rPr>
        <w:t xml:space="preserve">, 2014, published in </w:t>
      </w:r>
      <w:proofErr w:type="spellStart"/>
      <w:r w:rsidRPr="00E82B3E">
        <w:rPr>
          <w:rFonts w:ascii="Times New Roman" w:eastAsia="Times New Roman" w:hAnsi="Times New Roman" w:cs="Times New Roman"/>
          <w:color w:val="333333"/>
          <w:spacing w:val="2"/>
          <w:sz w:val="32"/>
          <w:szCs w:val="32"/>
          <w:lang w:val="en-US" w:eastAsia="ru-RU"/>
        </w:rPr>
        <w:t>Izvestiya</w:t>
      </w:r>
      <w:proofErr w:type="spellEnd"/>
      <w:r w:rsidRPr="00E82B3E">
        <w:rPr>
          <w:rFonts w:ascii="Times New Roman" w:eastAsia="Times New Roman" w:hAnsi="Times New Roman" w:cs="Times New Roman"/>
          <w:color w:val="333333"/>
          <w:spacing w:val="2"/>
          <w:sz w:val="32"/>
          <w:szCs w:val="32"/>
          <w:lang w:val="en-US" w:eastAsia="ru-RU"/>
        </w:rPr>
        <w:t xml:space="preserve"> </w:t>
      </w:r>
      <w:proofErr w:type="spellStart"/>
      <w:r w:rsidRPr="00E82B3E">
        <w:rPr>
          <w:rFonts w:ascii="Times New Roman" w:eastAsia="Times New Roman" w:hAnsi="Times New Roman" w:cs="Times New Roman"/>
          <w:color w:val="333333"/>
          <w:spacing w:val="2"/>
          <w:sz w:val="32"/>
          <w:szCs w:val="32"/>
          <w:lang w:val="en-US" w:eastAsia="ru-RU"/>
        </w:rPr>
        <w:t>Vysshikh</w:t>
      </w:r>
      <w:proofErr w:type="spellEnd"/>
      <w:r w:rsidRPr="00E82B3E">
        <w:rPr>
          <w:rFonts w:ascii="Times New Roman" w:eastAsia="Times New Roman" w:hAnsi="Times New Roman" w:cs="Times New Roman"/>
          <w:color w:val="333333"/>
          <w:spacing w:val="2"/>
          <w:sz w:val="32"/>
          <w:szCs w:val="32"/>
          <w:lang w:val="en-US" w:eastAsia="ru-RU"/>
        </w:rPr>
        <w:t xml:space="preserve"> </w:t>
      </w:r>
      <w:proofErr w:type="spellStart"/>
      <w:r w:rsidRPr="00E82B3E">
        <w:rPr>
          <w:rFonts w:ascii="Times New Roman" w:eastAsia="Times New Roman" w:hAnsi="Times New Roman" w:cs="Times New Roman"/>
          <w:color w:val="333333"/>
          <w:spacing w:val="2"/>
          <w:sz w:val="32"/>
          <w:szCs w:val="32"/>
          <w:lang w:val="en-US" w:eastAsia="ru-RU"/>
        </w:rPr>
        <w:t>Uchebnykh</w:t>
      </w:r>
      <w:proofErr w:type="spellEnd"/>
      <w:r w:rsidRPr="00E82B3E">
        <w:rPr>
          <w:rFonts w:ascii="Times New Roman" w:eastAsia="Times New Roman" w:hAnsi="Times New Roman" w:cs="Times New Roman"/>
          <w:color w:val="333333"/>
          <w:spacing w:val="2"/>
          <w:sz w:val="32"/>
          <w:szCs w:val="32"/>
          <w:lang w:val="en-US" w:eastAsia="ru-RU"/>
        </w:rPr>
        <w:t xml:space="preserve"> </w:t>
      </w:r>
      <w:proofErr w:type="spellStart"/>
      <w:r w:rsidRPr="00E82B3E">
        <w:rPr>
          <w:rFonts w:ascii="Times New Roman" w:eastAsia="Times New Roman" w:hAnsi="Times New Roman" w:cs="Times New Roman"/>
          <w:color w:val="333333"/>
          <w:spacing w:val="2"/>
          <w:sz w:val="32"/>
          <w:szCs w:val="32"/>
          <w:lang w:val="en-US" w:eastAsia="ru-RU"/>
        </w:rPr>
        <w:t>Zavedenii</w:t>
      </w:r>
      <w:proofErr w:type="spellEnd"/>
      <w:r w:rsidRPr="00E82B3E">
        <w:rPr>
          <w:rFonts w:ascii="Times New Roman" w:eastAsia="Times New Roman" w:hAnsi="Times New Roman" w:cs="Times New Roman"/>
          <w:color w:val="333333"/>
          <w:spacing w:val="2"/>
          <w:sz w:val="32"/>
          <w:szCs w:val="32"/>
          <w:lang w:val="en-US" w:eastAsia="ru-RU"/>
        </w:rPr>
        <w:t xml:space="preserve">. </w:t>
      </w:r>
      <w:proofErr w:type="spellStart"/>
      <w:r w:rsidRPr="00E82B3E">
        <w:rPr>
          <w:rFonts w:ascii="Times New Roman" w:eastAsia="Times New Roman" w:hAnsi="Times New Roman" w:cs="Times New Roman"/>
          <w:color w:val="333333"/>
          <w:spacing w:val="2"/>
          <w:sz w:val="32"/>
          <w:szCs w:val="32"/>
          <w:lang w:eastAsia="ru-RU"/>
        </w:rPr>
        <w:t>Matematika</w:t>
      </w:r>
      <w:proofErr w:type="spellEnd"/>
      <w:r w:rsidRPr="00E82B3E">
        <w:rPr>
          <w:rFonts w:ascii="Times New Roman" w:eastAsia="Times New Roman" w:hAnsi="Times New Roman" w:cs="Times New Roman"/>
          <w:color w:val="333333"/>
          <w:spacing w:val="2"/>
          <w:sz w:val="32"/>
          <w:szCs w:val="32"/>
          <w:lang w:eastAsia="ru-RU"/>
        </w:rPr>
        <w:t xml:space="preserve">, 2014, </w:t>
      </w:r>
      <w:proofErr w:type="spellStart"/>
      <w:r w:rsidRPr="00E82B3E">
        <w:rPr>
          <w:rFonts w:ascii="Times New Roman" w:eastAsia="Times New Roman" w:hAnsi="Times New Roman" w:cs="Times New Roman"/>
          <w:color w:val="333333"/>
          <w:spacing w:val="2"/>
          <w:sz w:val="32"/>
          <w:szCs w:val="32"/>
          <w:lang w:eastAsia="ru-RU"/>
        </w:rPr>
        <w:t>No</w:t>
      </w:r>
      <w:proofErr w:type="spellEnd"/>
      <w:r w:rsidRPr="00E82B3E">
        <w:rPr>
          <w:rFonts w:ascii="Times New Roman" w:eastAsia="Times New Roman" w:hAnsi="Times New Roman" w:cs="Times New Roman"/>
          <w:color w:val="333333"/>
          <w:spacing w:val="2"/>
          <w:sz w:val="32"/>
          <w:szCs w:val="32"/>
          <w:lang w:eastAsia="ru-RU"/>
        </w:rPr>
        <w:t xml:space="preserve">. 6, </w:t>
      </w:r>
      <w:proofErr w:type="spellStart"/>
      <w:r w:rsidRPr="00E82B3E">
        <w:rPr>
          <w:rFonts w:ascii="Times New Roman" w:eastAsia="Times New Roman" w:hAnsi="Times New Roman" w:cs="Times New Roman"/>
          <w:color w:val="333333"/>
          <w:spacing w:val="2"/>
          <w:sz w:val="32"/>
          <w:szCs w:val="32"/>
          <w:lang w:eastAsia="ru-RU"/>
        </w:rPr>
        <w:t>pp</w:t>
      </w:r>
      <w:proofErr w:type="spellEnd"/>
      <w:r w:rsidRPr="00E82B3E">
        <w:rPr>
          <w:rFonts w:ascii="Times New Roman" w:eastAsia="Times New Roman" w:hAnsi="Times New Roman" w:cs="Times New Roman"/>
          <w:color w:val="333333"/>
          <w:spacing w:val="2"/>
          <w:sz w:val="32"/>
          <w:szCs w:val="32"/>
          <w:lang w:eastAsia="ru-RU"/>
        </w:rPr>
        <w:t>. 33–47.</w:t>
      </w:r>
    </w:p>
    <w:p w:rsidR="006D745A" w:rsidRPr="006D745A" w:rsidRDefault="006D745A" w:rsidP="006D745A">
      <w:pPr>
        <w:pBdr>
          <w:top w:val="single" w:sz="12" w:space="9" w:color="auto"/>
        </w:pBdr>
        <w:shd w:val="clear" w:color="auto" w:fill="F0F0F0"/>
        <w:spacing w:after="0" w:line="240" w:lineRule="auto"/>
        <w:ind w:left="-263"/>
        <w:outlineLvl w:val="2"/>
        <w:rPr>
          <w:rFonts w:ascii="Times New Roman" w:eastAsia="Times New Roman" w:hAnsi="Times New Roman" w:cs="Times New Roman"/>
          <w:color w:val="333333"/>
          <w:spacing w:val="2"/>
          <w:sz w:val="27"/>
          <w:szCs w:val="27"/>
          <w:lang w:eastAsia="ru-RU"/>
        </w:rPr>
      </w:pPr>
      <w:proofErr w:type="spellStart"/>
      <w:r w:rsidRPr="006D745A">
        <w:rPr>
          <w:rFonts w:ascii="Times New Roman" w:eastAsia="Times New Roman" w:hAnsi="Times New Roman" w:cs="Times New Roman"/>
          <w:color w:val="333333"/>
          <w:spacing w:val="2"/>
          <w:sz w:val="27"/>
          <w:szCs w:val="27"/>
          <w:lang w:eastAsia="ru-RU"/>
        </w:rPr>
        <w:t>References</w:t>
      </w:r>
      <w:proofErr w:type="spellEnd"/>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1.</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proofErr w:type="spellStart"/>
      <w:r w:rsidRPr="006D745A">
        <w:rPr>
          <w:rFonts w:ascii="Times New Roman" w:eastAsia="Times New Roman" w:hAnsi="Times New Roman" w:cs="Times New Roman"/>
          <w:sz w:val="24"/>
          <w:szCs w:val="24"/>
          <w:lang w:val="en-US" w:eastAsia="ru-RU"/>
        </w:rPr>
        <w:t>Mozhei</w:t>
      </w:r>
      <w:proofErr w:type="spellEnd"/>
      <w:r w:rsidRPr="006D745A">
        <w:rPr>
          <w:rFonts w:ascii="Times New Roman" w:eastAsia="Times New Roman" w:hAnsi="Times New Roman" w:cs="Times New Roman"/>
          <w:sz w:val="24"/>
          <w:szCs w:val="24"/>
          <w:lang w:val="en-US" w:eastAsia="ru-RU"/>
        </w:rPr>
        <w:t xml:space="preserve">, N.P. “Affine Connections on Three-Dimensional Pseudo-Riemannian Homogeneous Spaces. </w:t>
      </w:r>
      <w:proofErr w:type="gramStart"/>
      <w:r w:rsidRPr="006D745A">
        <w:rPr>
          <w:rFonts w:ascii="Times New Roman" w:eastAsia="Times New Roman" w:hAnsi="Times New Roman" w:cs="Times New Roman"/>
          <w:sz w:val="24"/>
          <w:szCs w:val="24"/>
          <w:lang w:eastAsia="ru-RU"/>
        </w:rPr>
        <w:t xml:space="preserve">I,” </w:t>
      </w:r>
      <w:proofErr w:type="spellStart"/>
      <w:r w:rsidRPr="006D745A">
        <w:rPr>
          <w:rFonts w:ascii="Times New Roman" w:eastAsia="Times New Roman" w:hAnsi="Times New Roman" w:cs="Times New Roman"/>
          <w:sz w:val="24"/>
          <w:szCs w:val="24"/>
          <w:lang w:eastAsia="ru-RU"/>
        </w:rPr>
        <w:t>Russian</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Mathematics</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Iz</w:t>
      </w:r>
      <w:proofErr w:type="spellEnd"/>
      <w:r w:rsidRPr="006D745A">
        <w:rPr>
          <w:rFonts w:ascii="Times New Roman" w:eastAsia="Times New Roman" w:hAnsi="Times New Roman" w:cs="Times New Roman"/>
          <w:sz w:val="24"/>
          <w:szCs w:val="24"/>
          <w:lang w:eastAsia="ru-RU"/>
        </w:rPr>
        <w:t>.</w:t>
      </w:r>
      <w:proofErr w:type="gramEnd"/>
      <w:r w:rsidRPr="006D745A">
        <w:rPr>
          <w:rFonts w:ascii="Times New Roman" w:eastAsia="Times New Roman" w:hAnsi="Times New Roman" w:cs="Times New Roman"/>
          <w:sz w:val="24"/>
          <w:szCs w:val="24"/>
          <w:lang w:eastAsia="ru-RU"/>
        </w:rPr>
        <w:t xml:space="preserve"> </w:t>
      </w:r>
      <w:proofErr w:type="gramStart"/>
      <w:r w:rsidRPr="006D745A">
        <w:rPr>
          <w:rFonts w:ascii="Times New Roman" w:eastAsia="Times New Roman" w:hAnsi="Times New Roman" w:cs="Times New Roman"/>
          <w:sz w:val="24"/>
          <w:szCs w:val="24"/>
          <w:lang w:eastAsia="ru-RU"/>
        </w:rPr>
        <w:t>VUZ) </w:t>
      </w:r>
      <w:r w:rsidRPr="006D745A">
        <w:rPr>
          <w:rFonts w:ascii="Times New Roman" w:eastAsia="Times New Roman" w:hAnsi="Times New Roman" w:cs="Times New Roman"/>
          <w:b/>
          <w:bCs/>
          <w:sz w:val="24"/>
          <w:szCs w:val="24"/>
          <w:lang w:eastAsia="ru-RU"/>
        </w:rPr>
        <w:t>57</w:t>
      </w:r>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No</w:t>
      </w:r>
      <w:proofErr w:type="spellEnd"/>
      <w:r w:rsidRPr="006D745A">
        <w:rPr>
          <w:rFonts w:ascii="Times New Roman" w:eastAsia="Times New Roman" w:hAnsi="Times New Roman" w:cs="Times New Roman"/>
          <w:sz w:val="24"/>
          <w:szCs w:val="24"/>
          <w:lang w:eastAsia="ru-RU"/>
        </w:rPr>
        <w:t>. 12, 44–62 (2013).</w:t>
      </w:r>
      <w:proofErr w:type="gramEnd"/>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2.</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r w:rsidRPr="006D745A">
        <w:rPr>
          <w:rFonts w:ascii="Times New Roman" w:eastAsia="Times New Roman" w:hAnsi="Times New Roman" w:cs="Times New Roman"/>
          <w:sz w:val="24"/>
          <w:szCs w:val="24"/>
          <w:lang w:val="en-US" w:eastAsia="ru-RU"/>
        </w:rPr>
        <w:t>Levi-</w:t>
      </w:r>
      <w:proofErr w:type="spellStart"/>
      <w:r w:rsidRPr="006D745A">
        <w:rPr>
          <w:rFonts w:ascii="Times New Roman" w:eastAsia="Times New Roman" w:hAnsi="Times New Roman" w:cs="Times New Roman"/>
          <w:sz w:val="24"/>
          <w:szCs w:val="24"/>
          <w:lang w:val="en-US" w:eastAsia="ru-RU"/>
        </w:rPr>
        <w:t>Civita</w:t>
      </w:r>
      <w:proofErr w:type="spellEnd"/>
      <w:r w:rsidRPr="006D745A">
        <w:rPr>
          <w:rFonts w:ascii="Times New Roman" w:eastAsia="Times New Roman" w:hAnsi="Times New Roman" w:cs="Times New Roman"/>
          <w:sz w:val="24"/>
          <w:szCs w:val="24"/>
          <w:lang w:val="en-US" w:eastAsia="ru-RU"/>
        </w:rPr>
        <w:t>, T. “</w:t>
      </w:r>
      <w:proofErr w:type="spellStart"/>
      <w:r w:rsidRPr="006D745A">
        <w:rPr>
          <w:rFonts w:ascii="Times New Roman" w:eastAsia="Times New Roman" w:hAnsi="Times New Roman" w:cs="Times New Roman"/>
          <w:sz w:val="24"/>
          <w:szCs w:val="24"/>
          <w:lang w:val="en-US" w:eastAsia="ru-RU"/>
        </w:rPr>
        <w:t>Nozione</w:t>
      </w:r>
      <w:proofErr w:type="spellEnd"/>
      <w:r w:rsidRPr="006D745A">
        <w:rPr>
          <w:rFonts w:ascii="Times New Roman" w:eastAsia="Times New Roman" w:hAnsi="Times New Roman" w:cs="Times New Roman"/>
          <w:sz w:val="24"/>
          <w:szCs w:val="24"/>
          <w:lang w:val="en-US" w:eastAsia="ru-RU"/>
        </w:rPr>
        <w:t xml:space="preserve"> di </w:t>
      </w:r>
      <w:proofErr w:type="spellStart"/>
      <w:r w:rsidRPr="006D745A">
        <w:rPr>
          <w:rFonts w:ascii="Times New Roman" w:eastAsia="Times New Roman" w:hAnsi="Times New Roman" w:cs="Times New Roman"/>
          <w:sz w:val="24"/>
          <w:szCs w:val="24"/>
          <w:lang w:val="en-US" w:eastAsia="ru-RU"/>
        </w:rPr>
        <w:t>Parallelismo</w:t>
      </w:r>
      <w:proofErr w:type="spellEnd"/>
      <w:r w:rsidRPr="006D745A">
        <w:rPr>
          <w:rFonts w:ascii="Times New Roman" w:eastAsia="Times New Roman" w:hAnsi="Times New Roman" w:cs="Times New Roman"/>
          <w:sz w:val="24"/>
          <w:szCs w:val="24"/>
          <w:lang w:val="en-US" w:eastAsia="ru-RU"/>
        </w:rPr>
        <w:t xml:space="preserve"> in </w:t>
      </w:r>
      <w:proofErr w:type="spellStart"/>
      <w:r w:rsidRPr="006D745A">
        <w:rPr>
          <w:rFonts w:ascii="Times New Roman" w:eastAsia="Times New Roman" w:hAnsi="Times New Roman" w:cs="Times New Roman"/>
          <w:sz w:val="24"/>
          <w:szCs w:val="24"/>
          <w:lang w:val="en-US" w:eastAsia="ru-RU"/>
        </w:rPr>
        <w:t>una</w:t>
      </w:r>
      <w:proofErr w:type="spellEnd"/>
      <w:r w:rsidRPr="006D745A">
        <w:rPr>
          <w:rFonts w:ascii="Times New Roman" w:eastAsia="Times New Roman" w:hAnsi="Times New Roman" w:cs="Times New Roman"/>
          <w:sz w:val="24"/>
          <w:szCs w:val="24"/>
          <w:lang w:val="en-US" w:eastAsia="ru-RU"/>
        </w:rPr>
        <w:t xml:space="preserve"> </w:t>
      </w:r>
      <w:proofErr w:type="spellStart"/>
      <w:r w:rsidRPr="006D745A">
        <w:rPr>
          <w:rFonts w:ascii="Times New Roman" w:eastAsia="Times New Roman" w:hAnsi="Times New Roman" w:cs="Times New Roman"/>
          <w:sz w:val="24"/>
          <w:szCs w:val="24"/>
          <w:lang w:val="en-US" w:eastAsia="ru-RU"/>
        </w:rPr>
        <w:t>Variet</w:t>
      </w:r>
      <w:proofErr w:type="spellEnd"/>
      <w:r w:rsidRPr="006D745A">
        <w:rPr>
          <w:rFonts w:ascii="Times New Roman" w:eastAsia="Times New Roman" w:hAnsi="Times New Roman" w:cs="Times New Roman"/>
          <w:sz w:val="24"/>
          <w:szCs w:val="24"/>
          <w:lang w:val="en-US" w:eastAsia="ru-RU"/>
        </w:rPr>
        <w:t xml:space="preserve"> à </w:t>
      </w:r>
      <w:proofErr w:type="spellStart"/>
      <w:r w:rsidRPr="006D745A">
        <w:rPr>
          <w:rFonts w:ascii="Times New Roman" w:eastAsia="Times New Roman" w:hAnsi="Times New Roman" w:cs="Times New Roman"/>
          <w:sz w:val="24"/>
          <w:szCs w:val="24"/>
          <w:lang w:val="en-US" w:eastAsia="ru-RU"/>
        </w:rPr>
        <w:t>Qualunque</w:t>
      </w:r>
      <w:proofErr w:type="spellEnd"/>
      <w:r w:rsidRPr="006D745A">
        <w:rPr>
          <w:rFonts w:ascii="Times New Roman" w:eastAsia="Times New Roman" w:hAnsi="Times New Roman" w:cs="Times New Roman"/>
          <w:sz w:val="24"/>
          <w:szCs w:val="24"/>
          <w:lang w:val="en-US" w:eastAsia="ru-RU"/>
        </w:rPr>
        <w:t xml:space="preserve">,” Rend. </w:t>
      </w:r>
      <w:proofErr w:type="spellStart"/>
      <w:r w:rsidRPr="006D745A">
        <w:rPr>
          <w:rFonts w:ascii="Times New Roman" w:eastAsia="Times New Roman" w:hAnsi="Times New Roman" w:cs="Times New Roman"/>
          <w:sz w:val="24"/>
          <w:szCs w:val="24"/>
          <w:lang w:eastAsia="ru-RU"/>
        </w:rPr>
        <w:t>Circ</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Mat</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Palermo</w:t>
      </w:r>
      <w:proofErr w:type="spellEnd"/>
      <w:r w:rsidRPr="006D745A">
        <w:rPr>
          <w:rFonts w:ascii="Times New Roman" w:eastAsia="Times New Roman" w:hAnsi="Times New Roman" w:cs="Times New Roman"/>
          <w:sz w:val="24"/>
          <w:szCs w:val="24"/>
          <w:lang w:eastAsia="ru-RU"/>
        </w:rPr>
        <w:t> </w:t>
      </w:r>
      <w:r w:rsidRPr="006D745A">
        <w:rPr>
          <w:rFonts w:ascii="Times New Roman" w:eastAsia="Times New Roman" w:hAnsi="Times New Roman" w:cs="Times New Roman"/>
          <w:b/>
          <w:bCs/>
          <w:sz w:val="24"/>
          <w:szCs w:val="24"/>
          <w:lang w:eastAsia="ru-RU"/>
        </w:rPr>
        <w:t>42</w:t>
      </w:r>
      <w:r w:rsidRPr="006D745A">
        <w:rPr>
          <w:rFonts w:ascii="Times New Roman" w:eastAsia="Times New Roman" w:hAnsi="Times New Roman" w:cs="Times New Roman"/>
          <w:sz w:val="24"/>
          <w:szCs w:val="24"/>
          <w:lang w:eastAsia="ru-RU"/>
        </w:rPr>
        <w:t>, 173–205 (1917).</w:t>
      </w:r>
      <w:proofErr w:type="spellStart"/>
      <w:r w:rsidRPr="006D745A">
        <w:rPr>
          <w:rFonts w:ascii="Times New Roman" w:eastAsia="Times New Roman" w:hAnsi="Times New Roman" w:cs="Times New Roman"/>
          <w:sz w:val="24"/>
          <w:szCs w:val="24"/>
          <w:lang w:eastAsia="ru-RU"/>
        </w:rPr>
        <w:fldChar w:fldCharType="begin"/>
      </w:r>
      <w:r w:rsidRPr="006D745A">
        <w:rPr>
          <w:rFonts w:ascii="Times New Roman" w:eastAsia="Times New Roman" w:hAnsi="Times New Roman" w:cs="Times New Roman"/>
          <w:sz w:val="24"/>
          <w:szCs w:val="24"/>
          <w:lang w:eastAsia="ru-RU"/>
        </w:rPr>
        <w:instrText xml:space="preserve"> HYPERLINK "http://dx.doi.org/10.1007/BF03014898" \t "_blank" </w:instrText>
      </w:r>
      <w:r w:rsidRPr="006D745A">
        <w:rPr>
          <w:rFonts w:ascii="Times New Roman" w:eastAsia="Times New Roman" w:hAnsi="Times New Roman" w:cs="Times New Roman"/>
          <w:sz w:val="24"/>
          <w:szCs w:val="24"/>
          <w:lang w:eastAsia="ru-RU"/>
        </w:rPr>
        <w:fldChar w:fldCharType="separate"/>
      </w:r>
      <w:r w:rsidRPr="006D745A">
        <w:rPr>
          <w:rFonts w:ascii="Times New Roman" w:eastAsia="Times New Roman" w:hAnsi="Times New Roman" w:cs="Times New Roman"/>
          <w:color w:val="8E2555"/>
          <w:sz w:val="24"/>
          <w:szCs w:val="24"/>
          <w:u w:val="single"/>
          <w:lang w:eastAsia="ru-RU"/>
        </w:rPr>
        <w:t>CrossRef</w:t>
      </w:r>
      <w:proofErr w:type="spellEnd"/>
      <w:r w:rsidRPr="006D745A">
        <w:rPr>
          <w:rFonts w:ascii="Times New Roman" w:eastAsia="Times New Roman" w:hAnsi="Times New Roman" w:cs="Times New Roman"/>
          <w:sz w:val="24"/>
          <w:szCs w:val="24"/>
          <w:lang w:eastAsia="ru-RU"/>
        </w:rPr>
        <w:fldChar w:fldCharType="end"/>
      </w:r>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3.</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r w:rsidRPr="006D745A">
        <w:rPr>
          <w:rFonts w:ascii="Times New Roman" w:eastAsia="Times New Roman" w:hAnsi="Times New Roman" w:cs="Times New Roman"/>
          <w:sz w:val="24"/>
          <w:szCs w:val="24"/>
          <w:lang w:val="en-US" w:eastAsia="ru-RU"/>
        </w:rPr>
        <w:lastRenderedPageBreak/>
        <w:t>Weyl, H. </w:t>
      </w:r>
      <w:proofErr w:type="spellStart"/>
      <w:r w:rsidRPr="006D745A">
        <w:rPr>
          <w:rFonts w:ascii="Times New Roman" w:eastAsia="Times New Roman" w:hAnsi="Times New Roman" w:cs="Times New Roman"/>
          <w:i/>
          <w:iCs/>
          <w:sz w:val="24"/>
          <w:szCs w:val="24"/>
          <w:lang w:val="en-US" w:eastAsia="ru-RU"/>
        </w:rPr>
        <w:t>Raum</w:t>
      </w:r>
      <w:proofErr w:type="spellEnd"/>
      <w:r w:rsidRPr="006D745A">
        <w:rPr>
          <w:rFonts w:ascii="Times New Roman" w:eastAsia="Times New Roman" w:hAnsi="Times New Roman" w:cs="Times New Roman"/>
          <w:i/>
          <w:iCs/>
          <w:sz w:val="24"/>
          <w:szCs w:val="24"/>
          <w:lang w:val="en-US" w:eastAsia="ru-RU"/>
        </w:rPr>
        <w:t xml:space="preserve">, </w:t>
      </w:r>
      <w:proofErr w:type="spellStart"/>
      <w:r w:rsidRPr="006D745A">
        <w:rPr>
          <w:rFonts w:ascii="Times New Roman" w:eastAsia="Times New Roman" w:hAnsi="Times New Roman" w:cs="Times New Roman"/>
          <w:i/>
          <w:iCs/>
          <w:sz w:val="24"/>
          <w:szCs w:val="24"/>
          <w:lang w:val="en-US" w:eastAsia="ru-RU"/>
        </w:rPr>
        <w:t>Zeit</w:t>
      </w:r>
      <w:proofErr w:type="spellEnd"/>
      <w:r w:rsidRPr="006D745A">
        <w:rPr>
          <w:rFonts w:ascii="Times New Roman" w:eastAsia="Times New Roman" w:hAnsi="Times New Roman" w:cs="Times New Roman"/>
          <w:i/>
          <w:iCs/>
          <w:sz w:val="24"/>
          <w:szCs w:val="24"/>
          <w:lang w:val="en-US" w:eastAsia="ru-RU"/>
        </w:rPr>
        <w:t xml:space="preserve">, </w:t>
      </w:r>
      <w:proofErr w:type="spellStart"/>
      <w:r w:rsidRPr="006D745A">
        <w:rPr>
          <w:rFonts w:ascii="Times New Roman" w:eastAsia="Times New Roman" w:hAnsi="Times New Roman" w:cs="Times New Roman"/>
          <w:i/>
          <w:iCs/>
          <w:sz w:val="24"/>
          <w:szCs w:val="24"/>
          <w:lang w:val="en-US" w:eastAsia="ru-RU"/>
        </w:rPr>
        <w:t>Materie</w:t>
      </w:r>
      <w:proofErr w:type="spellEnd"/>
      <w:r w:rsidRPr="006D745A">
        <w:rPr>
          <w:rFonts w:ascii="Times New Roman" w:eastAsia="Times New Roman" w:hAnsi="Times New Roman" w:cs="Times New Roman"/>
          <w:sz w:val="24"/>
          <w:szCs w:val="24"/>
          <w:lang w:val="en-US" w:eastAsia="ru-RU"/>
        </w:rPr>
        <w:t> (Springer, 1970).</w:t>
      </w:r>
      <w:hyperlink r:id="rId7" w:tgtFrame="_blank" w:history="1">
        <w:r w:rsidRPr="006D745A">
          <w:rPr>
            <w:rFonts w:ascii="Times New Roman" w:eastAsia="Times New Roman" w:hAnsi="Times New Roman" w:cs="Times New Roman"/>
            <w:color w:val="8E2555"/>
            <w:sz w:val="24"/>
            <w:szCs w:val="24"/>
            <w:u w:val="single"/>
            <w:lang w:eastAsia="ru-RU"/>
          </w:rPr>
          <w:t>MATH</w:t>
        </w:r>
      </w:hyperlink>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4.</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proofErr w:type="spellStart"/>
      <w:r w:rsidRPr="006D745A">
        <w:rPr>
          <w:rFonts w:ascii="Times New Roman" w:eastAsia="Times New Roman" w:hAnsi="Times New Roman" w:cs="Times New Roman"/>
          <w:sz w:val="24"/>
          <w:szCs w:val="24"/>
          <w:lang w:val="en-US" w:eastAsia="ru-RU"/>
        </w:rPr>
        <w:t>Lumiste</w:t>
      </w:r>
      <w:proofErr w:type="spellEnd"/>
      <w:r w:rsidRPr="006D745A">
        <w:rPr>
          <w:rFonts w:ascii="Times New Roman" w:eastAsia="Times New Roman" w:hAnsi="Times New Roman" w:cs="Times New Roman"/>
          <w:sz w:val="24"/>
          <w:szCs w:val="24"/>
          <w:lang w:val="en-US" w:eastAsia="ru-RU"/>
        </w:rPr>
        <w:t xml:space="preserve">, </w:t>
      </w:r>
      <w:proofErr w:type="spellStart"/>
      <w:r w:rsidRPr="006D745A">
        <w:rPr>
          <w:rFonts w:ascii="Times New Roman" w:eastAsia="Times New Roman" w:hAnsi="Times New Roman" w:cs="Times New Roman"/>
          <w:sz w:val="24"/>
          <w:szCs w:val="24"/>
          <w:lang w:val="en-US" w:eastAsia="ru-RU"/>
        </w:rPr>
        <w:t>Yu.G</w:t>
      </w:r>
      <w:proofErr w:type="spellEnd"/>
      <w:r w:rsidRPr="006D745A">
        <w:rPr>
          <w:rFonts w:ascii="Times New Roman" w:eastAsia="Times New Roman" w:hAnsi="Times New Roman" w:cs="Times New Roman"/>
          <w:sz w:val="24"/>
          <w:szCs w:val="24"/>
          <w:lang w:val="en-US" w:eastAsia="ru-RU"/>
        </w:rPr>
        <w:t xml:space="preserve">. </w:t>
      </w:r>
      <w:proofErr w:type="gramStart"/>
      <w:r w:rsidRPr="006D745A">
        <w:rPr>
          <w:rFonts w:ascii="Times New Roman" w:eastAsia="Times New Roman" w:hAnsi="Times New Roman" w:cs="Times New Roman"/>
          <w:sz w:val="24"/>
          <w:szCs w:val="24"/>
          <w:lang w:val="en-US" w:eastAsia="ru-RU"/>
        </w:rPr>
        <w:t>“The Theory of Connections in Fiber Spaces,” in </w:t>
      </w:r>
      <w:proofErr w:type="spellStart"/>
      <w:r w:rsidRPr="006D745A">
        <w:rPr>
          <w:rFonts w:ascii="Times New Roman" w:eastAsia="Times New Roman" w:hAnsi="Times New Roman" w:cs="Times New Roman"/>
          <w:i/>
          <w:iCs/>
          <w:sz w:val="24"/>
          <w:szCs w:val="24"/>
          <w:lang w:val="en-US" w:eastAsia="ru-RU"/>
        </w:rPr>
        <w:t>Itogi</w:t>
      </w:r>
      <w:proofErr w:type="spellEnd"/>
      <w:r w:rsidRPr="006D745A">
        <w:rPr>
          <w:rFonts w:ascii="Times New Roman" w:eastAsia="Times New Roman" w:hAnsi="Times New Roman" w:cs="Times New Roman"/>
          <w:i/>
          <w:iCs/>
          <w:sz w:val="24"/>
          <w:szCs w:val="24"/>
          <w:lang w:val="en-US" w:eastAsia="ru-RU"/>
        </w:rPr>
        <w:t xml:space="preserve"> </w:t>
      </w:r>
      <w:proofErr w:type="spellStart"/>
      <w:r w:rsidRPr="006D745A">
        <w:rPr>
          <w:rFonts w:ascii="Times New Roman" w:eastAsia="Times New Roman" w:hAnsi="Times New Roman" w:cs="Times New Roman"/>
          <w:i/>
          <w:iCs/>
          <w:sz w:val="24"/>
          <w:szCs w:val="24"/>
          <w:lang w:val="en-US" w:eastAsia="ru-RU"/>
        </w:rPr>
        <w:t>Nauki</w:t>
      </w:r>
      <w:proofErr w:type="spellEnd"/>
      <w:r w:rsidRPr="006D745A">
        <w:rPr>
          <w:rFonts w:ascii="Times New Roman" w:eastAsia="Times New Roman" w:hAnsi="Times New Roman" w:cs="Times New Roman"/>
          <w:i/>
          <w:iCs/>
          <w:sz w:val="24"/>
          <w:szCs w:val="24"/>
          <w:lang w:val="en-US" w:eastAsia="ru-RU"/>
        </w:rPr>
        <w:t>.</w:t>
      </w:r>
      <w:proofErr w:type="gramEnd"/>
      <w:r w:rsidRPr="006D745A">
        <w:rPr>
          <w:rFonts w:ascii="Times New Roman" w:eastAsia="Times New Roman" w:hAnsi="Times New Roman" w:cs="Times New Roman"/>
          <w:i/>
          <w:iCs/>
          <w:sz w:val="24"/>
          <w:szCs w:val="24"/>
          <w:lang w:val="en-US" w:eastAsia="ru-RU"/>
        </w:rPr>
        <w:t xml:space="preserve"> </w:t>
      </w:r>
      <w:proofErr w:type="spellStart"/>
      <w:r w:rsidRPr="006D745A">
        <w:rPr>
          <w:rFonts w:ascii="Times New Roman" w:eastAsia="Times New Roman" w:hAnsi="Times New Roman" w:cs="Times New Roman"/>
          <w:i/>
          <w:iCs/>
          <w:sz w:val="24"/>
          <w:szCs w:val="24"/>
          <w:lang w:eastAsia="ru-RU"/>
        </w:rPr>
        <w:t>Algebra</w:t>
      </w:r>
      <w:proofErr w:type="spellEnd"/>
      <w:r w:rsidRPr="006D745A">
        <w:rPr>
          <w:rFonts w:ascii="Times New Roman" w:eastAsia="Times New Roman" w:hAnsi="Times New Roman" w:cs="Times New Roman"/>
          <w:i/>
          <w:iCs/>
          <w:sz w:val="24"/>
          <w:szCs w:val="24"/>
          <w:lang w:eastAsia="ru-RU"/>
        </w:rPr>
        <w:t xml:space="preserve">. </w:t>
      </w:r>
      <w:proofErr w:type="spellStart"/>
      <w:r w:rsidRPr="006D745A">
        <w:rPr>
          <w:rFonts w:ascii="Times New Roman" w:eastAsia="Times New Roman" w:hAnsi="Times New Roman" w:cs="Times New Roman"/>
          <w:i/>
          <w:iCs/>
          <w:sz w:val="24"/>
          <w:szCs w:val="24"/>
          <w:lang w:eastAsia="ru-RU"/>
        </w:rPr>
        <w:t>Topologiya</w:t>
      </w:r>
      <w:proofErr w:type="spellEnd"/>
      <w:r w:rsidRPr="006D745A">
        <w:rPr>
          <w:rFonts w:ascii="Times New Roman" w:eastAsia="Times New Roman" w:hAnsi="Times New Roman" w:cs="Times New Roman"/>
          <w:i/>
          <w:iCs/>
          <w:sz w:val="24"/>
          <w:szCs w:val="24"/>
          <w:lang w:eastAsia="ru-RU"/>
        </w:rPr>
        <w:t xml:space="preserve">. </w:t>
      </w:r>
      <w:proofErr w:type="spellStart"/>
      <w:r w:rsidRPr="006D745A">
        <w:rPr>
          <w:rFonts w:ascii="Times New Roman" w:eastAsia="Times New Roman" w:hAnsi="Times New Roman" w:cs="Times New Roman"/>
          <w:i/>
          <w:iCs/>
          <w:sz w:val="24"/>
          <w:szCs w:val="24"/>
          <w:lang w:eastAsia="ru-RU"/>
        </w:rPr>
        <w:t>Geometriya</w:t>
      </w:r>
      <w:proofErr w:type="spellEnd"/>
      <w:r w:rsidRPr="006D745A">
        <w:rPr>
          <w:rFonts w:ascii="Times New Roman" w:eastAsia="Times New Roman" w:hAnsi="Times New Roman" w:cs="Times New Roman"/>
          <w:sz w:val="24"/>
          <w:szCs w:val="24"/>
          <w:lang w:eastAsia="ru-RU"/>
        </w:rPr>
        <w:t xml:space="preserve"> (VINITI, </w:t>
      </w:r>
      <w:proofErr w:type="spellStart"/>
      <w:r w:rsidRPr="006D745A">
        <w:rPr>
          <w:rFonts w:ascii="Times New Roman" w:eastAsia="Times New Roman" w:hAnsi="Times New Roman" w:cs="Times New Roman"/>
          <w:sz w:val="24"/>
          <w:szCs w:val="24"/>
          <w:lang w:eastAsia="ru-RU"/>
        </w:rPr>
        <w:t>Moscow</w:t>
      </w:r>
      <w:proofErr w:type="spellEnd"/>
      <w:r w:rsidRPr="006D745A">
        <w:rPr>
          <w:rFonts w:ascii="Times New Roman" w:eastAsia="Times New Roman" w:hAnsi="Times New Roman" w:cs="Times New Roman"/>
          <w:sz w:val="24"/>
          <w:szCs w:val="24"/>
          <w:lang w:eastAsia="ru-RU"/>
        </w:rPr>
        <w:t xml:space="preserve">, 1971), </w:t>
      </w:r>
      <w:proofErr w:type="spellStart"/>
      <w:r w:rsidRPr="006D745A">
        <w:rPr>
          <w:rFonts w:ascii="Times New Roman" w:eastAsia="Times New Roman" w:hAnsi="Times New Roman" w:cs="Times New Roman"/>
          <w:sz w:val="24"/>
          <w:szCs w:val="24"/>
          <w:lang w:eastAsia="ru-RU"/>
        </w:rPr>
        <w:t>pp</w:t>
      </w:r>
      <w:proofErr w:type="spellEnd"/>
      <w:r w:rsidRPr="006D745A">
        <w:rPr>
          <w:rFonts w:ascii="Times New Roman" w:eastAsia="Times New Roman" w:hAnsi="Times New Roman" w:cs="Times New Roman"/>
          <w:sz w:val="24"/>
          <w:szCs w:val="24"/>
          <w:lang w:eastAsia="ru-RU"/>
        </w:rPr>
        <w:t>. 123–168.</w:t>
      </w:r>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5.</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proofErr w:type="spellStart"/>
      <w:proofErr w:type="gramStart"/>
      <w:r w:rsidRPr="006D745A">
        <w:rPr>
          <w:rFonts w:ascii="Times New Roman" w:eastAsia="Times New Roman" w:hAnsi="Times New Roman" w:cs="Times New Roman"/>
          <w:sz w:val="24"/>
          <w:szCs w:val="24"/>
          <w:lang w:val="en-US" w:eastAsia="ru-RU"/>
        </w:rPr>
        <w:t>Kruchkovich</w:t>
      </w:r>
      <w:proofErr w:type="spellEnd"/>
      <w:r w:rsidRPr="006D745A">
        <w:rPr>
          <w:rFonts w:ascii="Times New Roman" w:eastAsia="Times New Roman" w:hAnsi="Times New Roman" w:cs="Times New Roman"/>
          <w:sz w:val="24"/>
          <w:szCs w:val="24"/>
          <w:lang w:val="en-US" w:eastAsia="ru-RU"/>
        </w:rPr>
        <w:t xml:space="preserve">, G.I. “Classification of Three-Dimensional Riemannian Spaces by Groups of Motions,” </w:t>
      </w:r>
      <w:proofErr w:type="spellStart"/>
      <w:r w:rsidRPr="006D745A">
        <w:rPr>
          <w:rFonts w:ascii="Times New Roman" w:eastAsia="Times New Roman" w:hAnsi="Times New Roman" w:cs="Times New Roman"/>
          <w:sz w:val="24"/>
          <w:szCs w:val="24"/>
          <w:lang w:val="en-US" w:eastAsia="ru-RU"/>
        </w:rPr>
        <w:t>Usp</w:t>
      </w:r>
      <w:proofErr w:type="spellEnd"/>
      <w:r w:rsidRPr="006D745A">
        <w:rPr>
          <w:rFonts w:ascii="Times New Roman" w:eastAsia="Times New Roman" w:hAnsi="Times New Roman" w:cs="Times New Roman"/>
          <w:sz w:val="24"/>
          <w:szCs w:val="24"/>
          <w:lang w:val="en-US" w:eastAsia="ru-RU"/>
        </w:rPr>
        <w:t>.</w:t>
      </w:r>
      <w:proofErr w:type="gramEnd"/>
      <w:r w:rsidRPr="006D745A">
        <w:rPr>
          <w:rFonts w:ascii="Times New Roman" w:eastAsia="Times New Roman" w:hAnsi="Times New Roman" w:cs="Times New Roman"/>
          <w:sz w:val="24"/>
          <w:szCs w:val="24"/>
          <w:lang w:val="en-US" w:eastAsia="ru-RU"/>
        </w:rPr>
        <w:t xml:space="preserve"> Mat. </w:t>
      </w:r>
      <w:proofErr w:type="spellStart"/>
      <w:r w:rsidRPr="006D745A">
        <w:rPr>
          <w:rFonts w:ascii="Times New Roman" w:eastAsia="Times New Roman" w:hAnsi="Times New Roman" w:cs="Times New Roman"/>
          <w:sz w:val="24"/>
          <w:szCs w:val="24"/>
          <w:lang w:eastAsia="ru-RU"/>
        </w:rPr>
        <w:t>Nauk</w:t>
      </w:r>
      <w:proofErr w:type="spellEnd"/>
      <w:r w:rsidRPr="006D745A">
        <w:rPr>
          <w:rFonts w:ascii="Times New Roman" w:eastAsia="Times New Roman" w:hAnsi="Times New Roman" w:cs="Times New Roman"/>
          <w:sz w:val="24"/>
          <w:szCs w:val="24"/>
          <w:lang w:eastAsia="ru-RU"/>
        </w:rPr>
        <w:t> </w:t>
      </w:r>
      <w:r w:rsidRPr="006D745A">
        <w:rPr>
          <w:rFonts w:ascii="Times New Roman" w:eastAsia="Times New Roman" w:hAnsi="Times New Roman" w:cs="Times New Roman"/>
          <w:b/>
          <w:bCs/>
          <w:sz w:val="24"/>
          <w:szCs w:val="24"/>
          <w:lang w:eastAsia="ru-RU"/>
        </w:rPr>
        <w:t>9</w:t>
      </w:r>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No</w:t>
      </w:r>
      <w:proofErr w:type="spellEnd"/>
      <w:r w:rsidRPr="006D745A">
        <w:rPr>
          <w:rFonts w:ascii="Times New Roman" w:eastAsia="Times New Roman" w:hAnsi="Times New Roman" w:cs="Times New Roman"/>
          <w:sz w:val="24"/>
          <w:szCs w:val="24"/>
          <w:lang w:eastAsia="ru-RU"/>
        </w:rPr>
        <w:t>. 1, 3–40 (1954).</w:t>
      </w:r>
      <w:hyperlink r:id="rId8" w:tgtFrame="_blank" w:history="1">
        <w:r w:rsidRPr="006D745A">
          <w:rPr>
            <w:rFonts w:ascii="Times New Roman" w:eastAsia="Times New Roman" w:hAnsi="Times New Roman" w:cs="Times New Roman"/>
            <w:color w:val="8E2555"/>
            <w:sz w:val="24"/>
            <w:szCs w:val="24"/>
            <w:u w:val="single"/>
            <w:lang w:eastAsia="ru-RU"/>
          </w:rPr>
          <w:t>MATH</w:t>
        </w:r>
      </w:hyperlink>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6.</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r w:rsidRPr="006D745A">
        <w:rPr>
          <w:rFonts w:ascii="Times New Roman" w:eastAsia="Times New Roman" w:hAnsi="Times New Roman" w:cs="Times New Roman"/>
          <w:sz w:val="24"/>
          <w:szCs w:val="24"/>
          <w:lang w:val="en-US" w:eastAsia="ru-RU"/>
        </w:rPr>
        <w:t xml:space="preserve">Thurston, W. “Three-Dimensional Manifolds, </w:t>
      </w:r>
      <w:proofErr w:type="spellStart"/>
      <w:r w:rsidRPr="006D745A">
        <w:rPr>
          <w:rFonts w:ascii="Times New Roman" w:eastAsia="Times New Roman" w:hAnsi="Times New Roman" w:cs="Times New Roman"/>
          <w:sz w:val="24"/>
          <w:szCs w:val="24"/>
          <w:lang w:val="en-US" w:eastAsia="ru-RU"/>
        </w:rPr>
        <w:t>Kleinian</w:t>
      </w:r>
      <w:proofErr w:type="spellEnd"/>
      <w:r w:rsidRPr="006D745A">
        <w:rPr>
          <w:rFonts w:ascii="Times New Roman" w:eastAsia="Times New Roman" w:hAnsi="Times New Roman" w:cs="Times New Roman"/>
          <w:sz w:val="24"/>
          <w:szCs w:val="24"/>
          <w:lang w:val="en-US" w:eastAsia="ru-RU"/>
        </w:rPr>
        <w:t xml:space="preserve"> Groups and Hyperbolic Geometry,” Bull. </w:t>
      </w:r>
      <w:proofErr w:type="spellStart"/>
      <w:r w:rsidRPr="006D745A">
        <w:rPr>
          <w:rFonts w:ascii="Times New Roman" w:eastAsia="Times New Roman" w:hAnsi="Times New Roman" w:cs="Times New Roman"/>
          <w:sz w:val="24"/>
          <w:szCs w:val="24"/>
          <w:lang w:eastAsia="ru-RU"/>
        </w:rPr>
        <w:t>Amer</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Math</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Soc</w:t>
      </w:r>
      <w:proofErr w:type="spellEnd"/>
      <w:r w:rsidRPr="006D745A">
        <w:rPr>
          <w:rFonts w:ascii="Times New Roman" w:eastAsia="Times New Roman" w:hAnsi="Times New Roman" w:cs="Times New Roman"/>
          <w:sz w:val="24"/>
          <w:szCs w:val="24"/>
          <w:lang w:eastAsia="ru-RU"/>
        </w:rPr>
        <w:t>. </w:t>
      </w:r>
      <w:r w:rsidRPr="006D745A">
        <w:rPr>
          <w:rFonts w:ascii="Times New Roman" w:eastAsia="Times New Roman" w:hAnsi="Times New Roman" w:cs="Times New Roman"/>
          <w:b/>
          <w:bCs/>
          <w:sz w:val="24"/>
          <w:szCs w:val="24"/>
          <w:lang w:eastAsia="ru-RU"/>
        </w:rPr>
        <w:t>6</w:t>
      </w:r>
      <w:r w:rsidRPr="006D745A">
        <w:rPr>
          <w:rFonts w:ascii="Times New Roman" w:eastAsia="Times New Roman" w:hAnsi="Times New Roman" w:cs="Times New Roman"/>
          <w:sz w:val="24"/>
          <w:szCs w:val="24"/>
          <w:lang w:eastAsia="ru-RU"/>
        </w:rPr>
        <w:t>, 357–381 (1982).</w:t>
      </w:r>
      <w:proofErr w:type="spellStart"/>
      <w:r w:rsidRPr="006D745A">
        <w:rPr>
          <w:rFonts w:ascii="Times New Roman" w:eastAsia="Times New Roman" w:hAnsi="Times New Roman" w:cs="Times New Roman"/>
          <w:sz w:val="24"/>
          <w:szCs w:val="24"/>
          <w:lang w:eastAsia="ru-RU"/>
        </w:rPr>
        <w:fldChar w:fldCharType="begin"/>
      </w:r>
      <w:r w:rsidRPr="006D745A">
        <w:rPr>
          <w:rFonts w:ascii="Times New Roman" w:eastAsia="Times New Roman" w:hAnsi="Times New Roman" w:cs="Times New Roman"/>
          <w:sz w:val="24"/>
          <w:szCs w:val="24"/>
          <w:lang w:eastAsia="ru-RU"/>
        </w:rPr>
        <w:instrText xml:space="preserve"> HYPERLINK "http://dx.doi.org/10.1090/S0273-0979-1982-15003-0" \t "_blank" </w:instrText>
      </w:r>
      <w:r w:rsidRPr="006D745A">
        <w:rPr>
          <w:rFonts w:ascii="Times New Roman" w:eastAsia="Times New Roman" w:hAnsi="Times New Roman" w:cs="Times New Roman"/>
          <w:sz w:val="24"/>
          <w:szCs w:val="24"/>
          <w:lang w:eastAsia="ru-RU"/>
        </w:rPr>
        <w:fldChar w:fldCharType="separate"/>
      </w:r>
      <w:r w:rsidRPr="006D745A">
        <w:rPr>
          <w:rFonts w:ascii="Times New Roman" w:eastAsia="Times New Roman" w:hAnsi="Times New Roman" w:cs="Times New Roman"/>
          <w:color w:val="8E2555"/>
          <w:sz w:val="24"/>
          <w:szCs w:val="24"/>
          <w:u w:val="single"/>
          <w:lang w:eastAsia="ru-RU"/>
        </w:rPr>
        <w:t>CrossRef</w:t>
      </w:r>
      <w:r w:rsidRPr="006D745A">
        <w:rPr>
          <w:rFonts w:ascii="Times New Roman" w:eastAsia="Times New Roman" w:hAnsi="Times New Roman" w:cs="Times New Roman"/>
          <w:sz w:val="24"/>
          <w:szCs w:val="24"/>
          <w:lang w:eastAsia="ru-RU"/>
        </w:rPr>
        <w:fldChar w:fldCharType="end"/>
      </w:r>
      <w:hyperlink r:id="rId9" w:tgtFrame="_blank" w:history="1">
        <w:r w:rsidRPr="006D745A">
          <w:rPr>
            <w:rFonts w:ascii="Times New Roman" w:eastAsia="Times New Roman" w:hAnsi="Times New Roman" w:cs="Times New Roman"/>
            <w:color w:val="8E2555"/>
            <w:sz w:val="24"/>
            <w:szCs w:val="24"/>
            <w:u w:val="single"/>
            <w:lang w:eastAsia="ru-RU"/>
          </w:rPr>
          <w:t>MATH</w:t>
        </w:r>
      </w:hyperlink>
      <w:hyperlink r:id="rId10" w:tgtFrame="_blank" w:history="1">
        <w:r w:rsidRPr="006D745A">
          <w:rPr>
            <w:rFonts w:ascii="Times New Roman" w:eastAsia="Times New Roman" w:hAnsi="Times New Roman" w:cs="Times New Roman"/>
            <w:color w:val="8E2555"/>
            <w:sz w:val="24"/>
            <w:szCs w:val="24"/>
            <w:u w:val="single"/>
            <w:lang w:eastAsia="ru-RU"/>
          </w:rPr>
          <w:t>MathSciNet</w:t>
        </w:r>
        <w:proofErr w:type="spellEnd"/>
      </w:hyperlink>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7.</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r w:rsidRPr="006D745A">
        <w:rPr>
          <w:rFonts w:ascii="Times New Roman" w:eastAsia="Times New Roman" w:hAnsi="Times New Roman" w:cs="Times New Roman"/>
          <w:sz w:val="24"/>
          <w:szCs w:val="24"/>
          <w:lang w:val="en-US" w:eastAsia="ru-RU"/>
        </w:rPr>
        <w:t xml:space="preserve">Scott, P. “The Geometries of 3-Manifolds,” Bull. </w:t>
      </w:r>
      <w:proofErr w:type="spellStart"/>
      <w:r w:rsidRPr="006D745A">
        <w:rPr>
          <w:rFonts w:ascii="Times New Roman" w:eastAsia="Times New Roman" w:hAnsi="Times New Roman" w:cs="Times New Roman"/>
          <w:sz w:val="24"/>
          <w:szCs w:val="24"/>
          <w:lang w:eastAsia="ru-RU"/>
        </w:rPr>
        <w:t>London</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Math</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Soc</w:t>
      </w:r>
      <w:proofErr w:type="spellEnd"/>
      <w:r w:rsidRPr="006D745A">
        <w:rPr>
          <w:rFonts w:ascii="Times New Roman" w:eastAsia="Times New Roman" w:hAnsi="Times New Roman" w:cs="Times New Roman"/>
          <w:sz w:val="24"/>
          <w:szCs w:val="24"/>
          <w:lang w:eastAsia="ru-RU"/>
        </w:rPr>
        <w:t>. </w:t>
      </w:r>
      <w:r w:rsidRPr="006D745A">
        <w:rPr>
          <w:rFonts w:ascii="Times New Roman" w:eastAsia="Times New Roman" w:hAnsi="Times New Roman" w:cs="Times New Roman"/>
          <w:b/>
          <w:bCs/>
          <w:sz w:val="24"/>
          <w:szCs w:val="24"/>
          <w:lang w:eastAsia="ru-RU"/>
        </w:rPr>
        <w:t>15</w:t>
      </w:r>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No</w:t>
      </w:r>
      <w:proofErr w:type="spellEnd"/>
      <w:r w:rsidRPr="006D745A">
        <w:rPr>
          <w:rFonts w:ascii="Times New Roman" w:eastAsia="Times New Roman" w:hAnsi="Times New Roman" w:cs="Times New Roman"/>
          <w:sz w:val="24"/>
          <w:szCs w:val="24"/>
          <w:lang w:eastAsia="ru-RU"/>
        </w:rPr>
        <w:t>. 5, 401–487 (1983).</w:t>
      </w:r>
      <w:proofErr w:type="spellStart"/>
      <w:r w:rsidRPr="006D745A">
        <w:rPr>
          <w:rFonts w:ascii="Times New Roman" w:eastAsia="Times New Roman" w:hAnsi="Times New Roman" w:cs="Times New Roman"/>
          <w:sz w:val="24"/>
          <w:szCs w:val="24"/>
          <w:lang w:eastAsia="ru-RU"/>
        </w:rPr>
        <w:fldChar w:fldCharType="begin"/>
      </w:r>
      <w:r w:rsidRPr="006D745A">
        <w:rPr>
          <w:rFonts w:ascii="Times New Roman" w:eastAsia="Times New Roman" w:hAnsi="Times New Roman" w:cs="Times New Roman"/>
          <w:sz w:val="24"/>
          <w:szCs w:val="24"/>
          <w:lang w:eastAsia="ru-RU"/>
        </w:rPr>
        <w:instrText xml:space="preserve"> HYPERLINK "http://dx.doi.org/10.1112/blms/15.5.401" \t "_blank" </w:instrText>
      </w:r>
      <w:r w:rsidRPr="006D745A">
        <w:rPr>
          <w:rFonts w:ascii="Times New Roman" w:eastAsia="Times New Roman" w:hAnsi="Times New Roman" w:cs="Times New Roman"/>
          <w:sz w:val="24"/>
          <w:szCs w:val="24"/>
          <w:lang w:eastAsia="ru-RU"/>
        </w:rPr>
        <w:fldChar w:fldCharType="separate"/>
      </w:r>
      <w:r w:rsidRPr="006D745A">
        <w:rPr>
          <w:rFonts w:ascii="Times New Roman" w:eastAsia="Times New Roman" w:hAnsi="Times New Roman" w:cs="Times New Roman"/>
          <w:color w:val="8E2555"/>
          <w:sz w:val="24"/>
          <w:szCs w:val="24"/>
          <w:u w:val="single"/>
          <w:lang w:eastAsia="ru-RU"/>
        </w:rPr>
        <w:t>CrossRef</w:t>
      </w:r>
      <w:r w:rsidRPr="006D745A">
        <w:rPr>
          <w:rFonts w:ascii="Times New Roman" w:eastAsia="Times New Roman" w:hAnsi="Times New Roman" w:cs="Times New Roman"/>
          <w:sz w:val="24"/>
          <w:szCs w:val="24"/>
          <w:lang w:eastAsia="ru-RU"/>
        </w:rPr>
        <w:fldChar w:fldCharType="end"/>
      </w:r>
      <w:hyperlink r:id="rId11" w:tgtFrame="_blank" w:history="1">
        <w:r w:rsidRPr="006D745A">
          <w:rPr>
            <w:rFonts w:ascii="Times New Roman" w:eastAsia="Times New Roman" w:hAnsi="Times New Roman" w:cs="Times New Roman"/>
            <w:color w:val="8E2555"/>
            <w:sz w:val="24"/>
            <w:szCs w:val="24"/>
            <w:u w:val="single"/>
            <w:lang w:eastAsia="ru-RU"/>
          </w:rPr>
          <w:t>MATH</w:t>
        </w:r>
      </w:hyperlink>
      <w:hyperlink r:id="rId12" w:tgtFrame="_blank" w:history="1">
        <w:r w:rsidRPr="006D745A">
          <w:rPr>
            <w:rFonts w:ascii="Times New Roman" w:eastAsia="Times New Roman" w:hAnsi="Times New Roman" w:cs="Times New Roman"/>
            <w:color w:val="8E2555"/>
            <w:sz w:val="24"/>
            <w:szCs w:val="24"/>
            <w:u w:val="single"/>
            <w:lang w:eastAsia="ru-RU"/>
          </w:rPr>
          <w:t>MathSciNet</w:t>
        </w:r>
        <w:proofErr w:type="spellEnd"/>
      </w:hyperlink>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8.</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r w:rsidRPr="006D745A">
        <w:rPr>
          <w:rFonts w:ascii="Times New Roman" w:eastAsia="Times New Roman" w:hAnsi="Times New Roman" w:cs="Times New Roman"/>
          <w:sz w:val="24"/>
          <w:szCs w:val="24"/>
          <w:lang w:val="en-US" w:eastAsia="ru-RU"/>
        </w:rPr>
        <w:t xml:space="preserve">Kobayashi, S. and </w:t>
      </w:r>
      <w:proofErr w:type="spellStart"/>
      <w:r w:rsidRPr="006D745A">
        <w:rPr>
          <w:rFonts w:ascii="Times New Roman" w:eastAsia="Times New Roman" w:hAnsi="Times New Roman" w:cs="Times New Roman"/>
          <w:sz w:val="24"/>
          <w:szCs w:val="24"/>
          <w:lang w:val="en-US" w:eastAsia="ru-RU"/>
        </w:rPr>
        <w:t>Nomizu</w:t>
      </w:r>
      <w:proofErr w:type="spellEnd"/>
      <w:r w:rsidRPr="006D745A">
        <w:rPr>
          <w:rFonts w:ascii="Times New Roman" w:eastAsia="Times New Roman" w:hAnsi="Times New Roman" w:cs="Times New Roman"/>
          <w:sz w:val="24"/>
          <w:szCs w:val="24"/>
          <w:lang w:val="en-US" w:eastAsia="ru-RU"/>
        </w:rPr>
        <w:t>, K. </w:t>
      </w:r>
      <w:r w:rsidRPr="006D745A">
        <w:rPr>
          <w:rFonts w:ascii="Times New Roman" w:eastAsia="Times New Roman" w:hAnsi="Times New Roman" w:cs="Times New Roman"/>
          <w:i/>
          <w:iCs/>
          <w:sz w:val="24"/>
          <w:szCs w:val="24"/>
          <w:lang w:val="en-US" w:eastAsia="ru-RU"/>
        </w:rPr>
        <w:t>Foundations of Differential Geometry</w:t>
      </w:r>
      <w:r w:rsidRPr="006D745A">
        <w:rPr>
          <w:rFonts w:ascii="Times New Roman" w:eastAsia="Times New Roman" w:hAnsi="Times New Roman" w:cs="Times New Roman"/>
          <w:sz w:val="24"/>
          <w:szCs w:val="24"/>
          <w:lang w:val="en-US" w:eastAsia="ru-RU"/>
        </w:rPr>
        <w:t xml:space="preserve"> (N.Y.-London, 1963), Vol. </w:t>
      </w:r>
      <w:proofErr w:type="gramStart"/>
      <w:r w:rsidRPr="006D745A">
        <w:rPr>
          <w:rFonts w:ascii="Times New Roman" w:eastAsia="Times New Roman" w:hAnsi="Times New Roman" w:cs="Times New Roman"/>
          <w:sz w:val="24"/>
          <w:szCs w:val="24"/>
          <w:lang w:eastAsia="ru-RU"/>
        </w:rPr>
        <w:t>I (N.Y.-</w:t>
      </w:r>
      <w:proofErr w:type="spellStart"/>
      <w:r w:rsidRPr="006D745A">
        <w:rPr>
          <w:rFonts w:ascii="Times New Roman" w:eastAsia="Times New Roman" w:hAnsi="Times New Roman" w:cs="Times New Roman"/>
          <w:sz w:val="24"/>
          <w:szCs w:val="24"/>
          <w:lang w:eastAsia="ru-RU"/>
        </w:rPr>
        <w:t>London</w:t>
      </w:r>
      <w:proofErr w:type="spellEnd"/>
      <w:r w:rsidRPr="006D745A">
        <w:rPr>
          <w:rFonts w:ascii="Times New Roman" w:eastAsia="Times New Roman" w:hAnsi="Times New Roman" w:cs="Times New Roman"/>
          <w:sz w:val="24"/>
          <w:szCs w:val="24"/>
          <w:lang w:eastAsia="ru-RU"/>
        </w:rPr>
        <w:t xml:space="preserve">, 1969), </w:t>
      </w:r>
      <w:proofErr w:type="spellStart"/>
      <w:r w:rsidRPr="006D745A">
        <w:rPr>
          <w:rFonts w:ascii="Times New Roman" w:eastAsia="Times New Roman" w:hAnsi="Times New Roman" w:cs="Times New Roman"/>
          <w:sz w:val="24"/>
          <w:szCs w:val="24"/>
          <w:lang w:eastAsia="ru-RU"/>
        </w:rPr>
        <w:t>Vol</w:t>
      </w:r>
      <w:proofErr w:type="spellEnd"/>
      <w:r w:rsidRPr="006D745A">
        <w:rPr>
          <w:rFonts w:ascii="Times New Roman" w:eastAsia="Times New Roman" w:hAnsi="Times New Roman" w:cs="Times New Roman"/>
          <w:sz w:val="24"/>
          <w:szCs w:val="24"/>
          <w:lang w:eastAsia="ru-RU"/>
        </w:rPr>
        <w:t>.</w:t>
      </w:r>
      <w:proofErr w:type="gramEnd"/>
      <w:r w:rsidRPr="006D745A">
        <w:rPr>
          <w:rFonts w:ascii="Times New Roman" w:eastAsia="Times New Roman" w:hAnsi="Times New Roman" w:cs="Times New Roman"/>
          <w:sz w:val="24"/>
          <w:szCs w:val="24"/>
          <w:lang w:eastAsia="ru-RU"/>
        </w:rPr>
        <w:t xml:space="preserve"> II.</w:t>
      </w:r>
      <w:hyperlink r:id="rId13" w:tgtFrame="_blank" w:history="1">
        <w:r w:rsidRPr="006D745A">
          <w:rPr>
            <w:rFonts w:ascii="Times New Roman" w:eastAsia="Times New Roman" w:hAnsi="Times New Roman" w:cs="Times New Roman"/>
            <w:color w:val="8E2555"/>
            <w:sz w:val="24"/>
            <w:szCs w:val="24"/>
            <w:u w:val="single"/>
            <w:lang w:eastAsia="ru-RU"/>
          </w:rPr>
          <w:t>MATH</w:t>
        </w:r>
      </w:hyperlink>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9.</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proofErr w:type="spellStart"/>
      <w:r w:rsidRPr="006D745A">
        <w:rPr>
          <w:rFonts w:ascii="Times New Roman" w:eastAsia="Times New Roman" w:hAnsi="Times New Roman" w:cs="Times New Roman"/>
          <w:sz w:val="24"/>
          <w:szCs w:val="24"/>
          <w:lang w:val="en-US" w:eastAsia="ru-RU"/>
        </w:rPr>
        <w:t>Komrakov</w:t>
      </w:r>
      <w:proofErr w:type="spellEnd"/>
      <w:r w:rsidRPr="006D745A">
        <w:rPr>
          <w:rFonts w:ascii="Times New Roman" w:eastAsia="Times New Roman" w:hAnsi="Times New Roman" w:cs="Times New Roman"/>
          <w:sz w:val="24"/>
          <w:szCs w:val="24"/>
          <w:lang w:val="en-US" w:eastAsia="ru-RU"/>
        </w:rPr>
        <w:t xml:space="preserve">, B., </w:t>
      </w:r>
      <w:proofErr w:type="spellStart"/>
      <w:r w:rsidRPr="006D745A">
        <w:rPr>
          <w:rFonts w:ascii="Times New Roman" w:eastAsia="Times New Roman" w:hAnsi="Times New Roman" w:cs="Times New Roman"/>
          <w:sz w:val="24"/>
          <w:szCs w:val="24"/>
          <w:lang w:val="en-US" w:eastAsia="ru-RU"/>
        </w:rPr>
        <w:t>Tchourioumov</w:t>
      </w:r>
      <w:proofErr w:type="spellEnd"/>
      <w:r w:rsidRPr="006D745A">
        <w:rPr>
          <w:rFonts w:ascii="Times New Roman" w:eastAsia="Times New Roman" w:hAnsi="Times New Roman" w:cs="Times New Roman"/>
          <w:sz w:val="24"/>
          <w:szCs w:val="24"/>
          <w:lang w:val="en-US" w:eastAsia="ru-RU"/>
        </w:rPr>
        <w:t xml:space="preserve">, A., </w:t>
      </w:r>
      <w:proofErr w:type="spellStart"/>
      <w:r w:rsidRPr="006D745A">
        <w:rPr>
          <w:rFonts w:ascii="Times New Roman" w:eastAsia="Times New Roman" w:hAnsi="Times New Roman" w:cs="Times New Roman"/>
          <w:sz w:val="24"/>
          <w:szCs w:val="24"/>
          <w:lang w:val="en-US" w:eastAsia="ru-RU"/>
        </w:rPr>
        <w:t>Mozhey</w:t>
      </w:r>
      <w:proofErr w:type="spellEnd"/>
      <w:r w:rsidRPr="006D745A">
        <w:rPr>
          <w:rFonts w:ascii="Times New Roman" w:eastAsia="Times New Roman" w:hAnsi="Times New Roman" w:cs="Times New Roman"/>
          <w:sz w:val="24"/>
          <w:szCs w:val="24"/>
          <w:lang w:val="en-US" w:eastAsia="ru-RU"/>
        </w:rPr>
        <w:t xml:space="preserve"> N. et al. “Three-Dimensional </w:t>
      </w:r>
      <w:proofErr w:type="spellStart"/>
      <w:r w:rsidRPr="006D745A">
        <w:rPr>
          <w:rFonts w:ascii="Times New Roman" w:eastAsia="Times New Roman" w:hAnsi="Times New Roman" w:cs="Times New Roman"/>
          <w:sz w:val="24"/>
          <w:szCs w:val="24"/>
          <w:lang w:val="en-US" w:eastAsia="ru-RU"/>
        </w:rPr>
        <w:t>Isotropically</w:t>
      </w:r>
      <w:proofErr w:type="spellEnd"/>
      <w:r w:rsidRPr="006D745A">
        <w:rPr>
          <w:rFonts w:ascii="Times New Roman" w:eastAsia="Times New Roman" w:hAnsi="Times New Roman" w:cs="Times New Roman"/>
          <w:sz w:val="24"/>
          <w:szCs w:val="24"/>
          <w:lang w:val="en-US" w:eastAsia="ru-RU"/>
        </w:rPr>
        <w:t xml:space="preserve">-Faithful Homogeneous Spaces,” Preprints Nos. 35–37 (Univ. </w:t>
      </w:r>
      <w:proofErr w:type="spellStart"/>
      <w:r w:rsidRPr="006D745A">
        <w:rPr>
          <w:rFonts w:ascii="Times New Roman" w:eastAsia="Times New Roman" w:hAnsi="Times New Roman" w:cs="Times New Roman"/>
          <w:sz w:val="24"/>
          <w:szCs w:val="24"/>
          <w:lang w:eastAsia="ru-RU"/>
        </w:rPr>
        <w:t>Oslo</w:t>
      </w:r>
      <w:proofErr w:type="spellEnd"/>
      <w:r w:rsidRPr="006D745A">
        <w:rPr>
          <w:rFonts w:ascii="Times New Roman" w:eastAsia="Times New Roman" w:hAnsi="Times New Roman" w:cs="Times New Roman"/>
          <w:sz w:val="24"/>
          <w:szCs w:val="24"/>
          <w:lang w:eastAsia="ru-RU"/>
        </w:rPr>
        <w:t>, 1993).</w:t>
      </w:r>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10.</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proofErr w:type="spellStart"/>
      <w:r w:rsidRPr="006D745A">
        <w:rPr>
          <w:rFonts w:ascii="Times New Roman" w:eastAsia="Times New Roman" w:hAnsi="Times New Roman" w:cs="Times New Roman"/>
          <w:sz w:val="24"/>
          <w:szCs w:val="24"/>
          <w:lang w:val="en-US" w:eastAsia="ru-RU"/>
        </w:rPr>
        <w:t>Nomizu</w:t>
      </w:r>
      <w:proofErr w:type="spellEnd"/>
      <w:r w:rsidRPr="006D745A">
        <w:rPr>
          <w:rFonts w:ascii="Times New Roman" w:eastAsia="Times New Roman" w:hAnsi="Times New Roman" w:cs="Times New Roman"/>
          <w:sz w:val="24"/>
          <w:szCs w:val="24"/>
          <w:lang w:val="en-US" w:eastAsia="ru-RU"/>
        </w:rPr>
        <w:t>, K. “Invariant Affine Connections on Homogeneous Spaces,” Amer. J. Math. </w:t>
      </w:r>
      <w:proofErr w:type="gramStart"/>
      <w:r w:rsidRPr="006D745A">
        <w:rPr>
          <w:rFonts w:ascii="Times New Roman" w:eastAsia="Times New Roman" w:hAnsi="Times New Roman" w:cs="Times New Roman"/>
          <w:b/>
          <w:bCs/>
          <w:sz w:val="24"/>
          <w:szCs w:val="24"/>
          <w:lang w:val="en-US" w:eastAsia="ru-RU"/>
        </w:rPr>
        <w:t>76</w:t>
      </w:r>
      <w:r w:rsidRPr="006D745A">
        <w:rPr>
          <w:rFonts w:ascii="Times New Roman" w:eastAsia="Times New Roman" w:hAnsi="Times New Roman" w:cs="Times New Roman"/>
          <w:sz w:val="24"/>
          <w:szCs w:val="24"/>
          <w:lang w:val="en-US" w:eastAsia="ru-RU"/>
        </w:rPr>
        <w:t>(1), 33–65 (1954).</w:t>
      </w:r>
      <w:proofErr w:type="gramEnd"/>
      <w:hyperlink r:id="rId14" w:tgtFrame="_blank" w:history="1">
        <w:proofErr w:type="spellStart"/>
        <w:r w:rsidRPr="006D745A">
          <w:rPr>
            <w:rFonts w:ascii="Times New Roman" w:eastAsia="Times New Roman" w:hAnsi="Times New Roman" w:cs="Times New Roman"/>
            <w:color w:val="8E2555"/>
            <w:sz w:val="24"/>
            <w:szCs w:val="24"/>
            <w:u w:val="single"/>
            <w:lang w:eastAsia="ru-RU"/>
          </w:rPr>
          <w:t>CrossRef</w:t>
        </w:r>
      </w:hyperlink>
      <w:hyperlink r:id="rId15" w:tgtFrame="_blank" w:history="1">
        <w:r w:rsidRPr="006D745A">
          <w:rPr>
            <w:rFonts w:ascii="Times New Roman" w:eastAsia="Times New Roman" w:hAnsi="Times New Roman" w:cs="Times New Roman"/>
            <w:color w:val="8E2555"/>
            <w:sz w:val="24"/>
            <w:szCs w:val="24"/>
            <w:u w:val="single"/>
            <w:lang w:eastAsia="ru-RU"/>
          </w:rPr>
          <w:t>MATH</w:t>
        </w:r>
      </w:hyperlink>
      <w:hyperlink r:id="rId16" w:tgtFrame="_blank" w:history="1">
        <w:r w:rsidRPr="006D745A">
          <w:rPr>
            <w:rFonts w:ascii="Times New Roman" w:eastAsia="Times New Roman" w:hAnsi="Times New Roman" w:cs="Times New Roman"/>
            <w:color w:val="8E2555"/>
            <w:sz w:val="24"/>
            <w:szCs w:val="24"/>
            <w:u w:val="single"/>
            <w:lang w:eastAsia="ru-RU"/>
          </w:rPr>
          <w:t>MathSciNet</w:t>
        </w:r>
        <w:proofErr w:type="spellEnd"/>
      </w:hyperlink>
    </w:p>
    <w:p w:rsidR="006D745A" w:rsidRPr="006D745A" w:rsidRDefault="006D745A" w:rsidP="006D745A">
      <w:pPr>
        <w:numPr>
          <w:ilvl w:val="0"/>
          <w:numId w:val="2"/>
        </w:numPr>
        <w:spacing w:before="225" w:after="225" w:line="240" w:lineRule="auto"/>
        <w:ind w:left="0"/>
        <w:rPr>
          <w:rFonts w:ascii="Times New Roman" w:eastAsia="Times New Roman" w:hAnsi="Times New Roman" w:cs="Times New Roman"/>
          <w:spacing w:val="19"/>
          <w:sz w:val="24"/>
          <w:szCs w:val="24"/>
          <w:lang w:eastAsia="ru-RU"/>
        </w:rPr>
      </w:pPr>
      <w:r w:rsidRPr="006D745A">
        <w:rPr>
          <w:rFonts w:ascii="Times New Roman" w:eastAsia="Times New Roman" w:hAnsi="Times New Roman" w:cs="Times New Roman"/>
          <w:spacing w:val="19"/>
          <w:sz w:val="24"/>
          <w:szCs w:val="24"/>
          <w:lang w:eastAsia="ru-RU"/>
        </w:rPr>
        <w:t>11.</w:t>
      </w:r>
    </w:p>
    <w:p w:rsidR="006D745A" w:rsidRPr="006D745A" w:rsidRDefault="006D745A" w:rsidP="006D745A">
      <w:pPr>
        <w:spacing w:before="225" w:after="225" w:line="240" w:lineRule="auto"/>
        <w:rPr>
          <w:rFonts w:ascii="Times New Roman" w:eastAsia="Times New Roman" w:hAnsi="Times New Roman" w:cs="Times New Roman"/>
          <w:sz w:val="24"/>
          <w:szCs w:val="24"/>
          <w:lang w:eastAsia="ru-RU"/>
        </w:rPr>
      </w:pPr>
      <w:r w:rsidRPr="006D745A">
        <w:rPr>
          <w:rFonts w:ascii="Times New Roman" w:eastAsia="Times New Roman" w:hAnsi="Times New Roman" w:cs="Times New Roman"/>
          <w:sz w:val="24"/>
          <w:szCs w:val="24"/>
          <w:lang w:val="en-US" w:eastAsia="ru-RU"/>
        </w:rPr>
        <w:t xml:space="preserve">Kowalski, O. “Riemannian Manifolds with Homogeneous Geodesics,” Boll. </w:t>
      </w:r>
      <w:proofErr w:type="spellStart"/>
      <w:r w:rsidRPr="006D745A">
        <w:rPr>
          <w:rFonts w:ascii="Times New Roman" w:eastAsia="Times New Roman" w:hAnsi="Times New Roman" w:cs="Times New Roman"/>
          <w:sz w:val="24"/>
          <w:szCs w:val="24"/>
          <w:lang w:eastAsia="ru-RU"/>
        </w:rPr>
        <w:t>Unione</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Math</w:t>
      </w:r>
      <w:proofErr w:type="spellEnd"/>
      <w:r w:rsidRPr="006D745A">
        <w:rPr>
          <w:rFonts w:ascii="Times New Roman" w:eastAsia="Times New Roman" w:hAnsi="Times New Roman" w:cs="Times New Roman"/>
          <w:sz w:val="24"/>
          <w:szCs w:val="24"/>
          <w:lang w:eastAsia="ru-RU"/>
        </w:rPr>
        <w:t xml:space="preserve">. </w:t>
      </w:r>
      <w:proofErr w:type="spellStart"/>
      <w:r w:rsidRPr="006D745A">
        <w:rPr>
          <w:rFonts w:ascii="Times New Roman" w:eastAsia="Times New Roman" w:hAnsi="Times New Roman" w:cs="Times New Roman"/>
          <w:sz w:val="24"/>
          <w:szCs w:val="24"/>
          <w:lang w:eastAsia="ru-RU"/>
        </w:rPr>
        <w:t>Ital</w:t>
      </w:r>
      <w:proofErr w:type="spellEnd"/>
      <w:r w:rsidRPr="006D745A">
        <w:rPr>
          <w:rFonts w:ascii="Times New Roman" w:eastAsia="Times New Roman" w:hAnsi="Times New Roman" w:cs="Times New Roman"/>
          <w:sz w:val="24"/>
          <w:szCs w:val="24"/>
          <w:lang w:eastAsia="ru-RU"/>
        </w:rPr>
        <w:t xml:space="preserve">. VII. </w:t>
      </w:r>
      <w:proofErr w:type="spellStart"/>
      <w:r w:rsidRPr="006D745A">
        <w:rPr>
          <w:rFonts w:ascii="Times New Roman" w:eastAsia="Times New Roman" w:hAnsi="Times New Roman" w:cs="Times New Roman"/>
          <w:sz w:val="24"/>
          <w:szCs w:val="24"/>
          <w:lang w:eastAsia="ru-RU"/>
        </w:rPr>
        <w:t>Ser</w:t>
      </w:r>
      <w:proofErr w:type="spellEnd"/>
      <w:r w:rsidRPr="006D745A">
        <w:rPr>
          <w:rFonts w:ascii="Times New Roman" w:eastAsia="Times New Roman" w:hAnsi="Times New Roman" w:cs="Times New Roman"/>
          <w:sz w:val="24"/>
          <w:szCs w:val="24"/>
          <w:lang w:eastAsia="ru-RU"/>
        </w:rPr>
        <w:t>. B </w:t>
      </w:r>
      <w:r w:rsidRPr="006D745A">
        <w:rPr>
          <w:rFonts w:ascii="Times New Roman" w:eastAsia="Times New Roman" w:hAnsi="Times New Roman" w:cs="Times New Roman"/>
          <w:b/>
          <w:bCs/>
          <w:sz w:val="24"/>
          <w:szCs w:val="24"/>
          <w:lang w:eastAsia="ru-RU"/>
        </w:rPr>
        <w:t>5</w:t>
      </w:r>
      <w:r w:rsidRPr="006D745A">
        <w:rPr>
          <w:rFonts w:ascii="Times New Roman" w:eastAsia="Times New Roman" w:hAnsi="Times New Roman" w:cs="Times New Roman"/>
          <w:sz w:val="24"/>
          <w:szCs w:val="24"/>
          <w:lang w:eastAsia="ru-RU"/>
        </w:rPr>
        <w:t>(1), 189–246 (1991).</w:t>
      </w:r>
      <w:hyperlink r:id="rId17" w:tgtFrame="_blank" w:history="1">
        <w:r w:rsidRPr="006D745A">
          <w:rPr>
            <w:rFonts w:ascii="Times New Roman" w:eastAsia="Times New Roman" w:hAnsi="Times New Roman" w:cs="Times New Roman"/>
            <w:color w:val="8E2555"/>
            <w:sz w:val="24"/>
            <w:szCs w:val="24"/>
            <w:u w:val="single"/>
            <w:lang w:eastAsia="ru-RU"/>
          </w:rPr>
          <w:t>MATH</w:t>
        </w:r>
      </w:hyperlink>
    </w:p>
    <w:p w:rsidR="0007020A" w:rsidRDefault="0007020A"/>
    <w:sectPr w:rsidR="00070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347"/>
    <w:multiLevelType w:val="multilevel"/>
    <w:tmpl w:val="162E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02C8A"/>
    <w:multiLevelType w:val="multilevel"/>
    <w:tmpl w:val="CCC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5A"/>
    <w:rsid w:val="00000128"/>
    <w:rsid w:val="0001256A"/>
    <w:rsid w:val="00040551"/>
    <w:rsid w:val="000412E7"/>
    <w:rsid w:val="0007020A"/>
    <w:rsid w:val="0007245E"/>
    <w:rsid w:val="00073B89"/>
    <w:rsid w:val="000A3F34"/>
    <w:rsid w:val="000E4A0E"/>
    <w:rsid w:val="00100DDE"/>
    <w:rsid w:val="001A5FE1"/>
    <w:rsid w:val="001D2EF1"/>
    <w:rsid w:val="001D797B"/>
    <w:rsid w:val="002113D9"/>
    <w:rsid w:val="00224FD8"/>
    <w:rsid w:val="002263F5"/>
    <w:rsid w:val="00274A65"/>
    <w:rsid w:val="002B2A12"/>
    <w:rsid w:val="002D7EDB"/>
    <w:rsid w:val="00335E81"/>
    <w:rsid w:val="00344C64"/>
    <w:rsid w:val="003979D8"/>
    <w:rsid w:val="003A123D"/>
    <w:rsid w:val="003A5DE1"/>
    <w:rsid w:val="003B3D78"/>
    <w:rsid w:val="003B5A92"/>
    <w:rsid w:val="00461FD3"/>
    <w:rsid w:val="00475A4C"/>
    <w:rsid w:val="00476173"/>
    <w:rsid w:val="00481D7D"/>
    <w:rsid w:val="004C474B"/>
    <w:rsid w:val="004E0867"/>
    <w:rsid w:val="004F0258"/>
    <w:rsid w:val="00507AA3"/>
    <w:rsid w:val="00530135"/>
    <w:rsid w:val="00532B15"/>
    <w:rsid w:val="005428AE"/>
    <w:rsid w:val="00547250"/>
    <w:rsid w:val="00565D35"/>
    <w:rsid w:val="006200B6"/>
    <w:rsid w:val="006211BB"/>
    <w:rsid w:val="00637D73"/>
    <w:rsid w:val="00644AC0"/>
    <w:rsid w:val="00660D2D"/>
    <w:rsid w:val="006816E6"/>
    <w:rsid w:val="006830AC"/>
    <w:rsid w:val="006D745A"/>
    <w:rsid w:val="006E7B7D"/>
    <w:rsid w:val="006F55BF"/>
    <w:rsid w:val="007913EC"/>
    <w:rsid w:val="00871CCE"/>
    <w:rsid w:val="008B77FC"/>
    <w:rsid w:val="008D26A1"/>
    <w:rsid w:val="008D48DF"/>
    <w:rsid w:val="008D4CDC"/>
    <w:rsid w:val="008D6424"/>
    <w:rsid w:val="00902CC7"/>
    <w:rsid w:val="00942D55"/>
    <w:rsid w:val="0097464B"/>
    <w:rsid w:val="00A2722C"/>
    <w:rsid w:val="00A272F6"/>
    <w:rsid w:val="00A769BF"/>
    <w:rsid w:val="00A84815"/>
    <w:rsid w:val="00A85D0D"/>
    <w:rsid w:val="00AA7AE4"/>
    <w:rsid w:val="00AC19C0"/>
    <w:rsid w:val="00AC2E04"/>
    <w:rsid w:val="00AE1385"/>
    <w:rsid w:val="00B0428E"/>
    <w:rsid w:val="00B07475"/>
    <w:rsid w:val="00B10515"/>
    <w:rsid w:val="00B26F8B"/>
    <w:rsid w:val="00B56D82"/>
    <w:rsid w:val="00B659B1"/>
    <w:rsid w:val="00C32C2D"/>
    <w:rsid w:val="00C433AA"/>
    <w:rsid w:val="00C56148"/>
    <w:rsid w:val="00CD6D51"/>
    <w:rsid w:val="00D46E5F"/>
    <w:rsid w:val="00D916E8"/>
    <w:rsid w:val="00D9435D"/>
    <w:rsid w:val="00DD26E6"/>
    <w:rsid w:val="00DD3EC6"/>
    <w:rsid w:val="00E06E7A"/>
    <w:rsid w:val="00E3714F"/>
    <w:rsid w:val="00E611C3"/>
    <w:rsid w:val="00E76452"/>
    <w:rsid w:val="00E82B3E"/>
    <w:rsid w:val="00ED1537"/>
    <w:rsid w:val="00F22F62"/>
    <w:rsid w:val="00F3324A"/>
    <w:rsid w:val="00F92A94"/>
    <w:rsid w:val="00FB4FFE"/>
    <w:rsid w:val="00FE1D7C"/>
    <w:rsid w:val="00FE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100">
      <w:bodyDiv w:val="1"/>
      <w:marLeft w:val="0"/>
      <w:marRight w:val="0"/>
      <w:marTop w:val="0"/>
      <w:marBottom w:val="0"/>
      <w:divBdr>
        <w:top w:val="none" w:sz="0" w:space="0" w:color="auto"/>
        <w:left w:val="none" w:sz="0" w:space="0" w:color="auto"/>
        <w:bottom w:val="none" w:sz="0" w:space="0" w:color="auto"/>
        <w:right w:val="none" w:sz="0" w:space="0" w:color="auto"/>
      </w:divBdr>
      <w:divsChild>
        <w:div w:id="193081692">
          <w:marLeft w:val="0"/>
          <w:marRight w:val="0"/>
          <w:marTop w:val="0"/>
          <w:marBottom w:val="375"/>
          <w:divBdr>
            <w:top w:val="none" w:sz="0" w:space="0" w:color="auto"/>
            <w:left w:val="none" w:sz="0" w:space="0" w:color="auto"/>
            <w:bottom w:val="none" w:sz="0" w:space="0" w:color="auto"/>
            <w:right w:val="none" w:sz="0" w:space="0" w:color="auto"/>
          </w:divBdr>
          <w:divsChild>
            <w:div w:id="103035619">
              <w:marLeft w:val="0"/>
              <w:marRight w:val="0"/>
              <w:marTop w:val="0"/>
              <w:marBottom w:val="0"/>
              <w:divBdr>
                <w:top w:val="none" w:sz="0" w:space="0" w:color="auto"/>
                <w:left w:val="none" w:sz="0" w:space="0" w:color="auto"/>
                <w:bottom w:val="none" w:sz="0" w:space="0" w:color="auto"/>
                <w:right w:val="none" w:sz="0" w:space="0" w:color="auto"/>
              </w:divBdr>
            </w:div>
            <w:div w:id="143663233">
              <w:marLeft w:val="0"/>
              <w:marRight w:val="0"/>
              <w:marTop w:val="0"/>
              <w:marBottom w:val="0"/>
              <w:divBdr>
                <w:top w:val="none" w:sz="0" w:space="0" w:color="auto"/>
                <w:left w:val="none" w:sz="0" w:space="0" w:color="auto"/>
                <w:bottom w:val="none" w:sz="0" w:space="0" w:color="auto"/>
                <w:right w:val="none" w:sz="0" w:space="0" w:color="auto"/>
              </w:divBdr>
              <w:divsChild>
                <w:div w:id="291640779">
                  <w:marLeft w:val="0"/>
                  <w:marRight w:val="225"/>
                  <w:marTop w:val="0"/>
                  <w:marBottom w:val="225"/>
                  <w:divBdr>
                    <w:top w:val="none" w:sz="0" w:space="0" w:color="auto"/>
                    <w:left w:val="none" w:sz="0" w:space="0" w:color="auto"/>
                    <w:bottom w:val="none" w:sz="0" w:space="0" w:color="auto"/>
                    <w:right w:val="single" w:sz="6" w:space="11" w:color="D0D0D0"/>
                  </w:divBdr>
                  <w:divsChild>
                    <w:div w:id="7178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5266">
          <w:marLeft w:val="0"/>
          <w:marRight w:val="0"/>
          <w:marTop w:val="0"/>
          <w:marBottom w:val="375"/>
          <w:divBdr>
            <w:top w:val="none" w:sz="0" w:space="0" w:color="auto"/>
            <w:left w:val="none" w:sz="0" w:space="0" w:color="auto"/>
            <w:bottom w:val="none" w:sz="0" w:space="0" w:color="auto"/>
            <w:right w:val="none" w:sz="0" w:space="0" w:color="auto"/>
          </w:divBdr>
        </w:div>
        <w:div w:id="473840531">
          <w:marLeft w:val="0"/>
          <w:marRight w:val="0"/>
          <w:marTop w:val="0"/>
          <w:marBottom w:val="0"/>
          <w:divBdr>
            <w:top w:val="none" w:sz="0" w:space="0" w:color="auto"/>
            <w:left w:val="none" w:sz="0" w:space="0" w:color="auto"/>
            <w:bottom w:val="none" w:sz="0" w:space="0" w:color="auto"/>
            <w:right w:val="none" w:sz="0" w:space="0" w:color="auto"/>
          </w:divBdr>
        </w:div>
        <w:div w:id="1830360275">
          <w:marLeft w:val="0"/>
          <w:marRight w:val="0"/>
          <w:marTop w:val="0"/>
          <w:marBottom w:val="0"/>
          <w:divBdr>
            <w:top w:val="none" w:sz="0" w:space="0" w:color="auto"/>
            <w:left w:val="none" w:sz="0" w:space="0" w:color="auto"/>
            <w:bottom w:val="none" w:sz="0" w:space="0" w:color="auto"/>
            <w:right w:val="none" w:sz="0" w:space="0" w:color="auto"/>
          </w:divBdr>
          <w:divsChild>
            <w:div w:id="1551578553">
              <w:marLeft w:val="0"/>
              <w:marRight w:val="0"/>
              <w:marTop w:val="0"/>
              <w:marBottom w:val="0"/>
              <w:divBdr>
                <w:top w:val="none" w:sz="0" w:space="0" w:color="auto"/>
                <w:left w:val="none" w:sz="0" w:space="0" w:color="auto"/>
                <w:bottom w:val="none" w:sz="0" w:space="0" w:color="auto"/>
                <w:right w:val="none" w:sz="0" w:space="0" w:color="auto"/>
              </w:divBdr>
            </w:div>
            <w:div w:id="326172937">
              <w:marLeft w:val="0"/>
              <w:marRight w:val="0"/>
              <w:marTop w:val="0"/>
              <w:marBottom w:val="0"/>
              <w:divBdr>
                <w:top w:val="none" w:sz="0" w:space="0" w:color="auto"/>
                <w:left w:val="none" w:sz="0" w:space="0" w:color="auto"/>
                <w:bottom w:val="none" w:sz="0" w:space="0" w:color="auto"/>
                <w:right w:val="none" w:sz="0" w:space="0" w:color="auto"/>
              </w:divBdr>
            </w:div>
            <w:div w:id="951673182">
              <w:marLeft w:val="0"/>
              <w:marRight w:val="0"/>
              <w:marTop w:val="0"/>
              <w:marBottom w:val="0"/>
              <w:divBdr>
                <w:top w:val="none" w:sz="0" w:space="0" w:color="auto"/>
                <w:left w:val="none" w:sz="0" w:space="0" w:color="auto"/>
                <w:bottom w:val="none" w:sz="0" w:space="0" w:color="auto"/>
                <w:right w:val="none" w:sz="0" w:space="0" w:color="auto"/>
              </w:divBdr>
            </w:div>
            <w:div w:id="2132547364">
              <w:marLeft w:val="0"/>
              <w:marRight w:val="0"/>
              <w:marTop w:val="0"/>
              <w:marBottom w:val="0"/>
              <w:divBdr>
                <w:top w:val="none" w:sz="0" w:space="0" w:color="auto"/>
                <w:left w:val="none" w:sz="0" w:space="0" w:color="auto"/>
                <w:bottom w:val="none" w:sz="0" w:space="0" w:color="auto"/>
                <w:right w:val="none" w:sz="0" w:space="0" w:color="auto"/>
              </w:divBdr>
            </w:div>
            <w:div w:id="1064371645">
              <w:marLeft w:val="0"/>
              <w:marRight w:val="0"/>
              <w:marTop w:val="0"/>
              <w:marBottom w:val="0"/>
              <w:divBdr>
                <w:top w:val="none" w:sz="0" w:space="0" w:color="auto"/>
                <w:left w:val="none" w:sz="0" w:space="0" w:color="auto"/>
                <w:bottom w:val="none" w:sz="0" w:space="0" w:color="auto"/>
                <w:right w:val="none" w:sz="0" w:space="0" w:color="auto"/>
              </w:divBdr>
            </w:div>
            <w:div w:id="639767615">
              <w:marLeft w:val="0"/>
              <w:marRight w:val="0"/>
              <w:marTop w:val="0"/>
              <w:marBottom w:val="0"/>
              <w:divBdr>
                <w:top w:val="none" w:sz="0" w:space="0" w:color="auto"/>
                <w:left w:val="none" w:sz="0" w:space="0" w:color="auto"/>
                <w:bottom w:val="none" w:sz="0" w:space="0" w:color="auto"/>
                <w:right w:val="none" w:sz="0" w:space="0" w:color="auto"/>
              </w:divBdr>
            </w:div>
            <w:div w:id="1004936192">
              <w:marLeft w:val="0"/>
              <w:marRight w:val="0"/>
              <w:marTop w:val="0"/>
              <w:marBottom w:val="0"/>
              <w:divBdr>
                <w:top w:val="none" w:sz="0" w:space="0" w:color="auto"/>
                <w:left w:val="none" w:sz="0" w:space="0" w:color="auto"/>
                <w:bottom w:val="none" w:sz="0" w:space="0" w:color="auto"/>
                <w:right w:val="none" w:sz="0" w:space="0" w:color="auto"/>
              </w:divBdr>
            </w:div>
            <w:div w:id="729571201">
              <w:marLeft w:val="0"/>
              <w:marRight w:val="0"/>
              <w:marTop w:val="0"/>
              <w:marBottom w:val="0"/>
              <w:divBdr>
                <w:top w:val="none" w:sz="0" w:space="0" w:color="auto"/>
                <w:left w:val="none" w:sz="0" w:space="0" w:color="auto"/>
                <w:bottom w:val="none" w:sz="0" w:space="0" w:color="auto"/>
                <w:right w:val="none" w:sz="0" w:space="0" w:color="auto"/>
              </w:divBdr>
            </w:div>
            <w:div w:id="85271675">
              <w:marLeft w:val="0"/>
              <w:marRight w:val="0"/>
              <w:marTop w:val="0"/>
              <w:marBottom w:val="0"/>
              <w:divBdr>
                <w:top w:val="none" w:sz="0" w:space="0" w:color="auto"/>
                <w:left w:val="none" w:sz="0" w:space="0" w:color="auto"/>
                <w:bottom w:val="none" w:sz="0" w:space="0" w:color="auto"/>
                <w:right w:val="none" w:sz="0" w:space="0" w:color="auto"/>
              </w:divBdr>
            </w:div>
            <w:div w:id="603612497">
              <w:marLeft w:val="0"/>
              <w:marRight w:val="0"/>
              <w:marTop w:val="0"/>
              <w:marBottom w:val="0"/>
              <w:divBdr>
                <w:top w:val="none" w:sz="0" w:space="0" w:color="auto"/>
                <w:left w:val="none" w:sz="0" w:space="0" w:color="auto"/>
                <w:bottom w:val="none" w:sz="0" w:space="0" w:color="auto"/>
                <w:right w:val="none" w:sz="0" w:space="0" w:color="auto"/>
              </w:divBdr>
            </w:div>
            <w:div w:id="1833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s.de/MATH-item?0055.40201" TargetMode="External"/><Relationship Id="rId13" Type="http://schemas.openxmlformats.org/officeDocument/2006/relationships/hyperlink" Target="http://www.emis.de/MATH-item?0119.3750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is.de/MATH-item?0186.28602" TargetMode="External"/><Relationship Id="rId12" Type="http://schemas.openxmlformats.org/officeDocument/2006/relationships/hyperlink" Target="http://www.ams.org/mathscinet-getitem?mr=705527" TargetMode="External"/><Relationship Id="rId17" Type="http://schemas.openxmlformats.org/officeDocument/2006/relationships/hyperlink" Target="http://www.emis.de/MATH-item?0731.53046" TargetMode="External"/><Relationship Id="rId2" Type="http://schemas.openxmlformats.org/officeDocument/2006/relationships/styles" Target="styles.xml"/><Relationship Id="rId16" Type="http://schemas.openxmlformats.org/officeDocument/2006/relationships/hyperlink" Target="http://www.ams.org/mathscinet-getitem?mr=59050" TargetMode="External"/><Relationship Id="rId1" Type="http://schemas.openxmlformats.org/officeDocument/2006/relationships/numbering" Target="numbering.xml"/><Relationship Id="rId6" Type="http://schemas.openxmlformats.org/officeDocument/2006/relationships/hyperlink" Target="http://link.springer.com/article/10.3103%2FS1066369X14060048" TargetMode="External"/><Relationship Id="rId11" Type="http://schemas.openxmlformats.org/officeDocument/2006/relationships/hyperlink" Target="http://www.emis.de/MATH-item?0561.57001" TargetMode="External"/><Relationship Id="rId5" Type="http://schemas.openxmlformats.org/officeDocument/2006/relationships/webSettings" Target="webSettings.xml"/><Relationship Id="rId15" Type="http://schemas.openxmlformats.org/officeDocument/2006/relationships/hyperlink" Target="http://www.emis.de/MATH-item?0059.15805" TargetMode="External"/><Relationship Id="rId10" Type="http://schemas.openxmlformats.org/officeDocument/2006/relationships/hyperlink" Target="http://www.ams.org/mathscinet-getitem?mr=6485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is.de/MATH-item?0496.57005" TargetMode="External"/><Relationship Id="rId14" Type="http://schemas.openxmlformats.org/officeDocument/2006/relationships/hyperlink" Target="http://dx.doi.org/10.2307/2372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2017-10-18T09:21:00Z</dcterms:created>
  <dcterms:modified xsi:type="dcterms:W3CDTF">2017-10-18T09:21:00Z</dcterms:modified>
</cp:coreProperties>
</file>